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BBD" w:rsidRPr="00617994" w:rsidRDefault="00EC0BBD" w:rsidP="009E612F">
      <w:pPr>
        <w:spacing w:after="0" w:line="480" w:lineRule="auto"/>
        <w:rPr>
          <w:rFonts w:ascii="Times New Roman" w:hAnsi="Times New Roman" w:cs="Times New Roman"/>
          <w:sz w:val="24"/>
          <w:szCs w:val="24"/>
        </w:rPr>
      </w:pPr>
    </w:p>
    <w:p w:rsidR="00EC0BBD" w:rsidRPr="00617994" w:rsidRDefault="00EC0BBD" w:rsidP="009E612F">
      <w:pPr>
        <w:spacing w:after="0" w:line="480" w:lineRule="auto"/>
        <w:rPr>
          <w:rFonts w:ascii="Times New Roman" w:hAnsi="Times New Roman" w:cs="Times New Roman"/>
          <w:sz w:val="24"/>
          <w:szCs w:val="24"/>
        </w:rPr>
      </w:pPr>
    </w:p>
    <w:p w:rsidR="00EC0BBD" w:rsidRPr="00617994" w:rsidRDefault="00EC0BBD" w:rsidP="009E612F">
      <w:pPr>
        <w:spacing w:after="0" w:line="480" w:lineRule="auto"/>
        <w:rPr>
          <w:rFonts w:ascii="Times New Roman" w:hAnsi="Times New Roman" w:cs="Times New Roman"/>
          <w:sz w:val="24"/>
          <w:szCs w:val="24"/>
        </w:rPr>
      </w:pPr>
    </w:p>
    <w:p w:rsidR="00EC0BBD" w:rsidRPr="00617994" w:rsidRDefault="00EC0BBD" w:rsidP="009E612F">
      <w:pPr>
        <w:spacing w:after="0" w:line="480" w:lineRule="auto"/>
        <w:rPr>
          <w:rFonts w:ascii="Times New Roman" w:hAnsi="Times New Roman" w:cs="Times New Roman"/>
          <w:sz w:val="24"/>
          <w:szCs w:val="24"/>
        </w:rPr>
      </w:pPr>
    </w:p>
    <w:p w:rsidR="00EC0BBD" w:rsidRPr="00617994" w:rsidRDefault="00EC0BBD" w:rsidP="009E612F">
      <w:pPr>
        <w:spacing w:after="0" w:line="480" w:lineRule="auto"/>
        <w:rPr>
          <w:rFonts w:ascii="Times New Roman" w:hAnsi="Times New Roman" w:cs="Times New Roman"/>
          <w:sz w:val="24"/>
          <w:szCs w:val="24"/>
        </w:rPr>
      </w:pPr>
    </w:p>
    <w:p w:rsidR="00EC0BBD" w:rsidRPr="00617994" w:rsidRDefault="00EC0BBD" w:rsidP="009E612F">
      <w:pPr>
        <w:spacing w:after="0" w:line="480" w:lineRule="auto"/>
        <w:rPr>
          <w:rFonts w:ascii="Times New Roman" w:hAnsi="Times New Roman" w:cs="Times New Roman"/>
          <w:sz w:val="24"/>
          <w:szCs w:val="24"/>
        </w:rPr>
      </w:pPr>
    </w:p>
    <w:p w:rsidR="00EC0BBD" w:rsidRPr="00617994" w:rsidRDefault="00EC0BBD" w:rsidP="009E612F">
      <w:pPr>
        <w:spacing w:after="0" w:line="480" w:lineRule="auto"/>
        <w:rPr>
          <w:rFonts w:ascii="Times New Roman" w:hAnsi="Times New Roman" w:cs="Times New Roman"/>
          <w:sz w:val="24"/>
          <w:szCs w:val="24"/>
        </w:rPr>
      </w:pPr>
    </w:p>
    <w:p w:rsidR="00EC0BBD" w:rsidRPr="00617994" w:rsidRDefault="00EC0BBD" w:rsidP="009E612F">
      <w:pPr>
        <w:spacing w:after="0" w:line="480" w:lineRule="auto"/>
        <w:rPr>
          <w:rFonts w:ascii="Times New Roman" w:hAnsi="Times New Roman" w:cs="Times New Roman"/>
          <w:sz w:val="24"/>
          <w:szCs w:val="24"/>
        </w:rPr>
      </w:pPr>
    </w:p>
    <w:p w:rsidR="00EC0BBD" w:rsidRPr="00617994" w:rsidRDefault="00EC0BBD" w:rsidP="009E612F">
      <w:pPr>
        <w:spacing w:after="0" w:line="480" w:lineRule="auto"/>
        <w:rPr>
          <w:rFonts w:ascii="Times New Roman" w:hAnsi="Times New Roman" w:cs="Times New Roman"/>
          <w:sz w:val="24"/>
          <w:szCs w:val="24"/>
        </w:rPr>
      </w:pPr>
    </w:p>
    <w:p w:rsidR="00EC0BBD" w:rsidRPr="00617994" w:rsidRDefault="00EC0BBD" w:rsidP="009E612F">
      <w:pPr>
        <w:spacing w:after="0" w:line="480" w:lineRule="auto"/>
        <w:rPr>
          <w:rFonts w:ascii="Times New Roman" w:hAnsi="Times New Roman" w:cs="Times New Roman"/>
          <w:sz w:val="24"/>
          <w:szCs w:val="24"/>
        </w:rPr>
      </w:pPr>
    </w:p>
    <w:p w:rsidR="00EC0BBD" w:rsidRPr="00617994" w:rsidRDefault="00EC0BBD" w:rsidP="009E612F">
      <w:pPr>
        <w:spacing w:after="0" w:line="480" w:lineRule="auto"/>
        <w:jc w:val="center"/>
        <w:rPr>
          <w:rFonts w:ascii="Times New Roman" w:hAnsi="Times New Roman" w:cs="Times New Roman"/>
          <w:sz w:val="24"/>
          <w:szCs w:val="24"/>
        </w:rPr>
      </w:pPr>
      <w:r w:rsidRPr="00617994">
        <w:rPr>
          <w:rFonts w:ascii="Times New Roman" w:hAnsi="Times New Roman" w:cs="Times New Roman"/>
          <w:sz w:val="24"/>
          <w:szCs w:val="24"/>
        </w:rPr>
        <w:t>Components of the U.S. Financial Market System</w:t>
      </w:r>
    </w:p>
    <w:p w:rsidR="00EC0BBD" w:rsidRPr="00617994" w:rsidRDefault="00EC0BBD" w:rsidP="009E612F">
      <w:pPr>
        <w:spacing w:after="0" w:line="480" w:lineRule="auto"/>
        <w:jc w:val="center"/>
        <w:rPr>
          <w:rFonts w:ascii="Times New Roman" w:hAnsi="Times New Roman" w:cs="Times New Roman"/>
          <w:sz w:val="24"/>
          <w:szCs w:val="24"/>
        </w:rPr>
      </w:pPr>
      <w:r w:rsidRPr="00617994">
        <w:rPr>
          <w:rFonts w:ascii="Times New Roman" w:hAnsi="Times New Roman" w:cs="Times New Roman"/>
          <w:sz w:val="24"/>
          <w:szCs w:val="24"/>
        </w:rPr>
        <w:t>Student’s Name</w:t>
      </w:r>
    </w:p>
    <w:p w:rsidR="00EC0BBD" w:rsidRPr="00617994" w:rsidRDefault="00EC0BBD" w:rsidP="009E612F">
      <w:pPr>
        <w:spacing w:after="0" w:line="480" w:lineRule="auto"/>
        <w:jc w:val="center"/>
        <w:rPr>
          <w:rFonts w:ascii="Times New Roman" w:hAnsi="Times New Roman" w:cs="Times New Roman"/>
          <w:sz w:val="24"/>
          <w:szCs w:val="24"/>
        </w:rPr>
      </w:pPr>
      <w:r w:rsidRPr="00617994">
        <w:rPr>
          <w:rFonts w:ascii="Times New Roman" w:hAnsi="Times New Roman" w:cs="Times New Roman"/>
          <w:sz w:val="24"/>
          <w:szCs w:val="24"/>
        </w:rPr>
        <w:t>Institution</w:t>
      </w:r>
    </w:p>
    <w:p w:rsidR="00EC0BBD" w:rsidRPr="00617994" w:rsidRDefault="00EC0BBD" w:rsidP="009E612F">
      <w:pPr>
        <w:spacing w:after="0" w:line="480" w:lineRule="auto"/>
        <w:jc w:val="center"/>
        <w:rPr>
          <w:rFonts w:ascii="Times New Roman" w:hAnsi="Times New Roman" w:cs="Times New Roman"/>
          <w:sz w:val="24"/>
          <w:szCs w:val="24"/>
        </w:rPr>
      </w:pPr>
      <w:r w:rsidRPr="00617994">
        <w:rPr>
          <w:rFonts w:ascii="Times New Roman" w:hAnsi="Times New Roman" w:cs="Times New Roman"/>
          <w:sz w:val="24"/>
          <w:szCs w:val="24"/>
        </w:rPr>
        <w:t>Course</w:t>
      </w:r>
    </w:p>
    <w:p w:rsidR="00EC0BBD" w:rsidRPr="00617994" w:rsidRDefault="00EC0BBD" w:rsidP="009E612F">
      <w:pPr>
        <w:spacing w:after="0" w:line="480" w:lineRule="auto"/>
        <w:jc w:val="center"/>
        <w:rPr>
          <w:rFonts w:ascii="Times New Roman" w:hAnsi="Times New Roman" w:cs="Times New Roman"/>
          <w:sz w:val="24"/>
          <w:szCs w:val="24"/>
        </w:rPr>
      </w:pPr>
      <w:r w:rsidRPr="00617994">
        <w:rPr>
          <w:rFonts w:ascii="Times New Roman" w:hAnsi="Times New Roman" w:cs="Times New Roman"/>
          <w:sz w:val="24"/>
          <w:szCs w:val="24"/>
        </w:rPr>
        <w:t xml:space="preserve">Professor’s Name </w:t>
      </w:r>
      <w:r w:rsidRPr="00617994">
        <w:rPr>
          <w:rFonts w:ascii="Times New Roman" w:hAnsi="Times New Roman" w:cs="Times New Roman"/>
          <w:sz w:val="24"/>
          <w:szCs w:val="24"/>
        </w:rPr>
        <w:br/>
        <w:t>Date</w:t>
      </w:r>
    </w:p>
    <w:p w:rsidR="00EC0BBD" w:rsidRPr="00617994" w:rsidRDefault="00EC0BBD" w:rsidP="009E612F">
      <w:pPr>
        <w:spacing w:after="0" w:line="480" w:lineRule="auto"/>
        <w:jc w:val="center"/>
        <w:rPr>
          <w:rFonts w:ascii="Times New Roman" w:hAnsi="Times New Roman" w:cs="Times New Roman"/>
          <w:sz w:val="24"/>
          <w:szCs w:val="24"/>
        </w:rPr>
      </w:pPr>
    </w:p>
    <w:p w:rsidR="00EC0BBD" w:rsidRPr="00617994" w:rsidRDefault="00EC0BBD" w:rsidP="009E612F">
      <w:pPr>
        <w:spacing w:after="0" w:line="480" w:lineRule="auto"/>
        <w:rPr>
          <w:rFonts w:ascii="Times New Roman" w:hAnsi="Times New Roman" w:cs="Times New Roman"/>
          <w:sz w:val="24"/>
          <w:szCs w:val="24"/>
        </w:rPr>
      </w:pPr>
    </w:p>
    <w:p w:rsidR="00EC0BBD" w:rsidRPr="00617994" w:rsidRDefault="00EC0BBD" w:rsidP="009E612F">
      <w:pPr>
        <w:spacing w:after="0" w:line="480" w:lineRule="auto"/>
        <w:rPr>
          <w:rFonts w:ascii="Times New Roman" w:hAnsi="Times New Roman" w:cs="Times New Roman"/>
          <w:sz w:val="24"/>
          <w:szCs w:val="24"/>
        </w:rPr>
      </w:pPr>
    </w:p>
    <w:p w:rsidR="00EC0BBD" w:rsidRPr="00617994" w:rsidRDefault="00EC0BBD" w:rsidP="009E612F">
      <w:pPr>
        <w:spacing w:after="0" w:line="480" w:lineRule="auto"/>
        <w:rPr>
          <w:rFonts w:ascii="Times New Roman" w:hAnsi="Times New Roman" w:cs="Times New Roman"/>
          <w:sz w:val="24"/>
          <w:szCs w:val="24"/>
        </w:rPr>
      </w:pPr>
    </w:p>
    <w:p w:rsidR="00EC0BBD" w:rsidRPr="00617994" w:rsidRDefault="00EC0BBD" w:rsidP="009E612F">
      <w:pPr>
        <w:spacing w:after="0" w:line="480" w:lineRule="auto"/>
        <w:rPr>
          <w:rFonts w:ascii="Times New Roman" w:hAnsi="Times New Roman" w:cs="Times New Roman"/>
          <w:sz w:val="24"/>
          <w:szCs w:val="24"/>
        </w:rPr>
      </w:pPr>
    </w:p>
    <w:p w:rsidR="00EC0BBD" w:rsidRPr="00617994" w:rsidRDefault="00EC0BBD" w:rsidP="009E612F">
      <w:pPr>
        <w:spacing w:after="0" w:line="480" w:lineRule="auto"/>
        <w:rPr>
          <w:rFonts w:ascii="Times New Roman" w:hAnsi="Times New Roman" w:cs="Times New Roman"/>
          <w:sz w:val="24"/>
          <w:szCs w:val="24"/>
        </w:rPr>
      </w:pPr>
    </w:p>
    <w:p w:rsidR="00EC0BBD" w:rsidRPr="00617994" w:rsidRDefault="00EC0BBD" w:rsidP="009E612F">
      <w:pPr>
        <w:spacing w:after="0" w:line="480" w:lineRule="auto"/>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lang w:eastAsia="en-US"/>
        </w:rPr>
        <w:id w:val="87970933"/>
        <w:docPartObj>
          <w:docPartGallery w:val="Table of Contents"/>
          <w:docPartUnique/>
        </w:docPartObj>
      </w:sdtPr>
      <w:sdtEndPr>
        <w:rPr>
          <w:noProof/>
        </w:rPr>
      </w:sdtEndPr>
      <w:sdtContent>
        <w:p w:rsidR="009E612F" w:rsidRPr="00617994" w:rsidRDefault="009E612F" w:rsidP="009E612F">
          <w:pPr>
            <w:pStyle w:val="TOCHeading"/>
            <w:spacing w:before="0" w:line="480" w:lineRule="auto"/>
            <w:rPr>
              <w:rFonts w:ascii="Times New Roman" w:hAnsi="Times New Roman" w:cs="Times New Roman"/>
              <w:b w:val="0"/>
              <w:sz w:val="24"/>
              <w:szCs w:val="24"/>
            </w:rPr>
          </w:pPr>
          <w:r w:rsidRPr="00617994">
            <w:rPr>
              <w:rFonts w:ascii="Times New Roman" w:hAnsi="Times New Roman" w:cs="Times New Roman"/>
              <w:b w:val="0"/>
              <w:sz w:val="24"/>
              <w:szCs w:val="24"/>
            </w:rPr>
            <w:t>Contents</w:t>
          </w:r>
        </w:p>
        <w:p w:rsidR="009E612F" w:rsidRPr="00617994" w:rsidRDefault="00F67929" w:rsidP="009E612F">
          <w:pPr>
            <w:pStyle w:val="TOC1"/>
            <w:tabs>
              <w:tab w:val="right" w:leader="dot" w:pos="9350"/>
            </w:tabs>
            <w:spacing w:after="0" w:line="480" w:lineRule="auto"/>
            <w:rPr>
              <w:rFonts w:ascii="Times New Roman" w:hAnsi="Times New Roman" w:cs="Times New Roman"/>
              <w:noProof/>
              <w:sz w:val="24"/>
              <w:szCs w:val="24"/>
            </w:rPr>
          </w:pPr>
          <w:r w:rsidRPr="00F67929">
            <w:rPr>
              <w:rFonts w:ascii="Times New Roman" w:hAnsi="Times New Roman" w:cs="Times New Roman"/>
              <w:sz w:val="24"/>
              <w:szCs w:val="24"/>
            </w:rPr>
            <w:fldChar w:fldCharType="begin"/>
          </w:r>
          <w:r w:rsidR="009E612F" w:rsidRPr="00617994">
            <w:rPr>
              <w:rFonts w:ascii="Times New Roman" w:hAnsi="Times New Roman" w:cs="Times New Roman"/>
              <w:sz w:val="24"/>
              <w:szCs w:val="24"/>
            </w:rPr>
            <w:instrText xml:space="preserve"> TOC \o "1-3" \h \z \u </w:instrText>
          </w:r>
          <w:r w:rsidRPr="00F67929">
            <w:rPr>
              <w:rFonts w:ascii="Times New Roman" w:hAnsi="Times New Roman" w:cs="Times New Roman"/>
              <w:sz w:val="24"/>
              <w:szCs w:val="24"/>
            </w:rPr>
            <w:fldChar w:fldCharType="separate"/>
          </w:r>
          <w:hyperlink w:anchor="_Toc68170703" w:history="1">
            <w:r w:rsidR="009E612F" w:rsidRPr="00617994">
              <w:rPr>
                <w:rStyle w:val="Hyperlink"/>
                <w:rFonts w:ascii="Times New Roman" w:hAnsi="Times New Roman" w:cs="Times New Roman"/>
                <w:noProof/>
                <w:sz w:val="24"/>
                <w:szCs w:val="24"/>
              </w:rPr>
              <w:t>Introduction</w:t>
            </w:r>
            <w:r w:rsidR="009E612F" w:rsidRPr="00617994">
              <w:rPr>
                <w:rFonts w:ascii="Times New Roman" w:hAnsi="Times New Roman" w:cs="Times New Roman"/>
                <w:noProof/>
                <w:webHidden/>
                <w:sz w:val="24"/>
                <w:szCs w:val="24"/>
              </w:rPr>
              <w:tab/>
            </w:r>
            <w:r w:rsidRPr="00617994">
              <w:rPr>
                <w:rFonts w:ascii="Times New Roman" w:hAnsi="Times New Roman" w:cs="Times New Roman"/>
                <w:noProof/>
                <w:webHidden/>
                <w:sz w:val="24"/>
                <w:szCs w:val="24"/>
              </w:rPr>
              <w:fldChar w:fldCharType="begin"/>
            </w:r>
            <w:r w:rsidR="009E612F" w:rsidRPr="00617994">
              <w:rPr>
                <w:rFonts w:ascii="Times New Roman" w:hAnsi="Times New Roman" w:cs="Times New Roman"/>
                <w:noProof/>
                <w:webHidden/>
                <w:sz w:val="24"/>
                <w:szCs w:val="24"/>
              </w:rPr>
              <w:instrText xml:space="preserve"> PAGEREF _Toc68170703 \h </w:instrText>
            </w:r>
            <w:r w:rsidRPr="00617994">
              <w:rPr>
                <w:rFonts w:ascii="Times New Roman" w:hAnsi="Times New Roman" w:cs="Times New Roman"/>
                <w:noProof/>
                <w:webHidden/>
                <w:sz w:val="24"/>
                <w:szCs w:val="24"/>
              </w:rPr>
            </w:r>
            <w:r w:rsidRPr="00617994">
              <w:rPr>
                <w:rFonts w:ascii="Times New Roman" w:hAnsi="Times New Roman" w:cs="Times New Roman"/>
                <w:noProof/>
                <w:webHidden/>
                <w:sz w:val="24"/>
                <w:szCs w:val="24"/>
              </w:rPr>
              <w:fldChar w:fldCharType="separate"/>
            </w:r>
            <w:r w:rsidR="009E612F" w:rsidRPr="00617994">
              <w:rPr>
                <w:rFonts w:ascii="Times New Roman" w:hAnsi="Times New Roman" w:cs="Times New Roman"/>
                <w:noProof/>
                <w:webHidden/>
                <w:sz w:val="24"/>
                <w:szCs w:val="24"/>
              </w:rPr>
              <w:t>3</w:t>
            </w:r>
            <w:r w:rsidRPr="00617994">
              <w:rPr>
                <w:rFonts w:ascii="Times New Roman" w:hAnsi="Times New Roman" w:cs="Times New Roman"/>
                <w:noProof/>
                <w:webHidden/>
                <w:sz w:val="24"/>
                <w:szCs w:val="24"/>
              </w:rPr>
              <w:fldChar w:fldCharType="end"/>
            </w:r>
          </w:hyperlink>
        </w:p>
        <w:p w:rsidR="009E612F" w:rsidRPr="00617994" w:rsidRDefault="00F67929" w:rsidP="009E612F">
          <w:pPr>
            <w:pStyle w:val="TOC1"/>
            <w:tabs>
              <w:tab w:val="right" w:leader="dot" w:pos="9350"/>
            </w:tabs>
            <w:spacing w:after="0" w:line="480" w:lineRule="auto"/>
            <w:rPr>
              <w:rFonts w:ascii="Times New Roman" w:hAnsi="Times New Roman" w:cs="Times New Roman"/>
              <w:noProof/>
              <w:sz w:val="24"/>
              <w:szCs w:val="24"/>
            </w:rPr>
          </w:pPr>
          <w:hyperlink w:anchor="_Toc68170704" w:history="1">
            <w:r w:rsidR="009E612F" w:rsidRPr="00617994">
              <w:rPr>
                <w:rStyle w:val="Hyperlink"/>
                <w:rFonts w:ascii="Times New Roman" w:hAnsi="Times New Roman" w:cs="Times New Roman"/>
                <w:noProof/>
                <w:sz w:val="24"/>
                <w:szCs w:val="24"/>
              </w:rPr>
              <w:t>The Movement of Funds through the Economy</w:t>
            </w:r>
            <w:r w:rsidR="009E612F" w:rsidRPr="00617994">
              <w:rPr>
                <w:rFonts w:ascii="Times New Roman" w:hAnsi="Times New Roman" w:cs="Times New Roman"/>
                <w:noProof/>
                <w:webHidden/>
                <w:sz w:val="24"/>
                <w:szCs w:val="24"/>
              </w:rPr>
              <w:tab/>
            </w:r>
            <w:r w:rsidRPr="00617994">
              <w:rPr>
                <w:rFonts w:ascii="Times New Roman" w:hAnsi="Times New Roman" w:cs="Times New Roman"/>
                <w:noProof/>
                <w:webHidden/>
                <w:sz w:val="24"/>
                <w:szCs w:val="24"/>
              </w:rPr>
              <w:fldChar w:fldCharType="begin"/>
            </w:r>
            <w:r w:rsidR="009E612F" w:rsidRPr="00617994">
              <w:rPr>
                <w:rFonts w:ascii="Times New Roman" w:hAnsi="Times New Roman" w:cs="Times New Roman"/>
                <w:noProof/>
                <w:webHidden/>
                <w:sz w:val="24"/>
                <w:szCs w:val="24"/>
              </w:rPr>
              <w:instrText xml:space="preserve"> PAGEREF _Toc68170704 \h </w:instrText>
            </w:r>
            <w:r w:rsidRPr="00617994">
              <w:rPr>
                <w:rFonts w:ascii="Times New Roman" w:hAnsi="Times New Roman" w:cs="Times New Roman"/>
                <w:noProof/>
                <w:webHidden/>
                <w:sz w:val="24"/>
                <w:szCs w:val="24"/>
              </w:rPr>
            </w:r>
            <w:r w:rsidRPr="00617994">
              <w:rPr>
                <w:rFonts w:ascii="Times New Roman" w:hAnsi="Times New Roman" w:cs="Times New Roman"/>
                <w:noProof/>
                <w:webHidden/>
                <w:sz w:val="24"/>
                <w:szCs w:val="24"/>
              </w:rPr>
              <w:fldChar w:fldCharType="separate"/>
            </w:r>
            <w:r w:rsidR="009E612F" w:rsidRPr="00617994">
              <w:rPr>
                <w:rFonts w:ascii="Times New Roman" w:hAnsi="Times New Roman" w:cs="Times New Roman"/>
                <w:noProof/>
                <w:webHidden/>
                <w:sz w:val="24"/>
                <w:szCs w:val="24"/>
              </w:rPr>
              <w:t>3</w:t>
            </w:r>
            <w:r w:rsidRPr="00617994">
              <w:rPr>
                <w:rFonts w:ascii="Times New Roman" w:hAnsi="Times New Roman" w:cs="Times New Roman"/>
                <w:noProof/>
                <w:webHidden/>
                <w:sz w:val="24"/>
                <w:szCs w:val="24"/>
              </w:rPr>
              <w:fldChar w:fldCharType="end"/>
            </w:r>
          </w:hyperlink>
        </w:p>
        <w:p w:rsidR="009E612F" w:rsidRPr="00617994" w:rsidRDefault="00F67929" w:rsidP="009E612F">
          <w:pPr>
            <w:pStyle w:val="TOC1"/>
            <w:tabs>
              <w:tab w:val="right" w:leader="dot" w:pos="9350"/>
            </w:tabs>
            <w:spacing w:after="0" w:line="480" w:lineRule="auto"/>
            <w:rPr>
              <w:rFonts w:ascii="Times New Roman" w:hAnsi="Times New Roman" w:cs="Times New Roman"/>
              <w:noProof/>
              <w:sz w:val="24"/>
              <w:szCs w:val="24"/>
            </w:rPr>
          </w:pPr>
          <w:hyperlink w:anchor="_Toc68170705" w:history="1">
            <w:r w:rsidR="009E612F" w:rsidRPr="00617994">
              <w:rPr>
                <w:rStyle w:val="Hyperlink"/>
                <w:rFonts w:ascii="Times New Roman" w:hAnsi="Times New Roman" w:cs="Times New Roman"/>
                <w:noProof/>
                <w:sz w:val="24"/>
                <w:szCs w:val="24"/>
              </w:rPr>
              <w:t>Public Offering vs Private Placements</w:t>
            </w:r>
            <w:r w:rsidR="009E612F" w:rsidRPr="00617994">
              <w:rPr>
                <w:rFonts w:ascii="Times New Roman" w:hAnsi="Times New Roman" w:cs="Times New Roman"/>
                <w:noProof/>
                <w:webHidden/>
                <w:sz w:val="24"/>
                <w:szCs w:val="24"/>
              </w:rPr>
              <w:tab/>
            </w:r>
            <w:r w:rsidRPr="00617994">
              <w:rPr>
                <w:rFonts w:ascii="Times New Roman" w:hAnsi="Times New Roman" w:cs="Times New Roman"/>
                <w:noProof/>
                <w:webHidden/>
                <w:sz w:val="24"/>
                <w:szCs w:val="24"/>
              </w:rPr>
              <w:fldChar w:fldCharType="begin"/>
            </w:r>
            <w:r w:rsidR="009E612F" w:rsidRPr="00617994">
              <w:rPr>
                <w:rFonts w:ascii="Times New Roman" w:hAnsi="Times New Roman" w:cs="Times New Roman"/>
                <w:noProof/>
                <w:webHidden/>
                <w:sz w:val="24"/>
                <w:szCs w:val="24"/>
              </w:rPr>
              <w:instrText xml:space="preserve"> PAGEREF _Toc68170705 \h </w:instrText>
            </w:r>
            <w:r w:rsidRPr="00617994">
              <w:rPr>
                <w:rFonts w:ascii="Times New Roman" w:hAnsi="Times New Roman" w:cs="Times New Roman"/>
                <w:noProof/>
                <w:webHidden/>
                <w:sz w:val="24"/>
                <w:szCs w:val="24"/>
              </w:rPr>
            </w:r>
            <w:r w:rsidRPr="00617994">
              <w:rPr>
                <w:rFonts w:ascii="Times New Roman" w:hAnsi="Times New Roman" w:cs="Times New Roman"/>
                <w:noProof/>
                <w:webHidden/>
                <w:sz w:val="24"/>
                <w:szCs w:val="24"/>
              </w:rPr>
              <w:fldChar w:fldCharType="separate"/>
            </w:r>
            <w:r w:rsidR="009E612F" w:rsidRPr="00617994">
              <w:rPr>
                <w:rFonts w:ascii="Times New Roman" w:hAnsi="Times New Roman" w:cs="Times New Roman"/>
                <w:noProof/>
                <w:webHidden/>
                <w:sz w:val="24"/>
                <w:szCs w:val="24"/>
              </w:rPr>
              <w:t>4</w:t>
            </w:r>
            <w:r w:rsidRPr="00617994">
              <w:rPr>
                <w:rFonts w:ascii="Times New Roman" w:hAnsi="Times New Roman" w:cs="Times New Roman"/>
                <w:noProof/>
                <w:webHidden/>
                <w:sz w:val="24"/>
                <w:szCs w:val="24"/>
              </w:rPr>
              <w:fldChar w:fldCharType="end"/>
            </w:r>
          </w:hyperlink>
        </w:p>
        <w:p w:rsidR="009E612F" w:rsidRPr="00617994" w:rsidRDefault="00F67929" w:rsidP="009E612F">
          <w:pPr>
            <w:pStyle w:val="TOC1"/>
            <w:tabs>
              <w:tab w:val="right" w:leader="dot" w:pos="9350"/>
            </w:tabs>
            <w:spacing w:after="0" w:line="480" w:lineRule="auto"/>
            <w:rPr>
              <w:rFonts w:ascii="Times New Roman" w:hAnsi="Times New Roman" w:cs="Times New Roman"/>
              <w:noProof/>
              <w:sz w:val="24"/>
              <w:szCs w:val="24"/>
            </w:rPr>
          </w:pPr>
          <w:hyperlink w:anchor="_Toc68170706" w:history="1">
            <w:r w:rsidR="009E612F" w:rsidRPr="00617994">
              <w:rPr>
                <w:rStyle w:val="Hyperlink"/>
                <w:rFonts w:ascii="Times New Roman" w:hAnsi="Times New Roman" w:cs="Times New Roman"/>
                <w:noProof/>
                <w:sz w:val="24"/>
                <w:szCs w:val="24"/>
              </w:rPr>
              <w:t>Primary Markets Vs. Secondary Markets</w:t>
            </w:r>
            <w:r w:rsidR="009E612F" w:rsidRPr="00617994">
              <w:rPr>
                <w:rFonts w:ascii="Times New Roman" w:hAnsi="Times New Roman" w:cs="Times New Roman"/>
                <w:noProof/>
                <w:webHidden/>
                <w:sz w:val="24"/>
                <w:szCs w:val="24"/>
              </w:rPr>
              <w:tab/>
            </w:r>
            <w:r w:rsidRPr="00617994">
              <w:rPr>
                <w:rFonts w:ascii="Times New Roman" w:hAnsi="Times New Roman" w:cs="Times New Roman"/>
                <w:noProof/>
                <w:webHidden/>
                <w:sz w:val="24"/>
                <w:szCs w:val="24"/>
              </w:rPr>
              <w:fldChar w:fldCharType="begin"/>
            </w:r>
            <w:r w:rsidR="009E612F" w:rsidRPr="00617994">
              <w:rPr>
                <w:rFonts w:ascii="Times New Roman" w:hAnsi="Times New Roman" w:cs="Times New Roman"/>
                <w:noProof/>
                <w:webHidden/>
                <w:sz w:val="24"/>
                <w:szCs w:val="24"/>
              </w:rPr>
              <w:instrText xml:space="preserve"> PAGEREF _Toc68170706 \h </w:instrText>
            </w:r>
            <w:r w:rsidRPr="00617994">
              <w:rPr>
                <w:rFonts w:ascii="Times New Roman" w:hAnsi="Times New Roman" w:cs="Times New Roman"/>
                <w:noProof/>
                <w:webHidden/>
                <w:sz w:val="24"/>
                <w:szCs w:val="24"/>
              </w:rPr>
            </w:r>
            <w:r w:rsidRPr="00617994">
              <w:rPr>
                <w:rFonts w:ascii="Times New Roman" w:hAnsi="Times New Roman" w:cs="Times New Roman"/>
                <w:noProof/>
                <w:webHidden/>
                <w:sz w:val="24"/>
                <w:szCs w:val="24"/>
              </w:rPr>
              <w:fldChar w:fldCharType="separate"/>
            </w:r>
            <w:r w:rsidR="009E612F" w:rsidRPr="00617994">
              <w:rPr>
                <w:rFonts w:ascii="Times New Roman" w:hAnsi="Times New Roman" w:cs="Times New Roman"/>
                <w:noProof/>
                <w:webHidden/>
                <w:sz w:val="24"/>
                <w:szCs w:val="24"/>
              </w:rPr>
              <w:t>4</w:t>
            </w:r>
            <w:r w:rsidRPr="00617994">
              <w:rPr>
                <w:rFonts w:ascii="Times New Roman" w:hAnsi="Times New Roman" w:cs="Times New Roman"/>
                <w:noProof/>
                <w:webHidden/>
                <w:sz w:val="24"/>
                <w:szCs w:val="24"/>
              </w:rPr>
              <w:fldChar w:fldCharType="end"/>
            </w:r>
          </w:hyperlink>
        </w:p>
        <w:p w:rsidR="009E612F" w:rsidRPr="00617994" w:rsidRDefault="00F67929" w:rsidP="009E612F">
          <w:pPr>
            <w:pStyle w:val="TOC1"/>
            <w:tabs>
              <w:tab w:val="right" w:leader="dot" w:pos="9350"/>
            </w:tabs>
            <w:spacing w:after="0" w:line="480" w:lineRule="auto"/>
            <w:rPr>
              <w:rFonts w:ascii="Times New Roman" w:hAnsi="Times New Roman" w:cs="Times New Roman"/>
              <w:noProof/>
              <w:sz w:val="24"/>
              <w:szCs w:val="24"/>
            </w:rPr>
          </w:pPr>
          <w:hyperlink w:anchor="_Toc68170707" w:history="1">
            <w:r w:rsidR="009E612F" w:rsidRPr="00617994">
              <w:rPr>
                <w:rStyle w:val="Hyperlink"/>
                <w:rFonts w:ascii="Times New Roman" w:hAnsi="Times New Roman" w:cs="Times New Roman"/>
                <w:noProof/>
                <w:sz w:val="24"/>
                <w:szCs w:val="24"/>
              </w:rPr>
              <w:t>The Money Market Vs. the Capital Market</w:t>
            </w:r>
            <w:r w:rsidR="009E612F" w:rsidRPr="00617994">
              <w:rPr>
                <w:rFonts w:ascii="Times New Roman" w:hAnsi="Times New Roman" w:cs="Times New Roman"/>
                <w:noProof/>
                <w:webHidden/>
                <w:sz w:val="24"/>
                <w:szCs w:val="24"/>
              </w:rPr>
              <w:tab/>
            </w:r>
            <w:r w:rsidRPr="00617994">
              <w:rPr>
                <w:rFonts w:ascii="Times New Roman" w:hAnsi="Times New Roman" w:cs="Times New Roman"/>
                <w:noProof/>
                <w:webHidden/>
                <w:sz w:val="24"/>
                <w:szCs w:val="24"/>
              </w:rPr>
              <w:fldChar w:fldCharType="begin"/>
            </w:r>
            <w:r w:rsidR="009E612F" w:rsidRPr="00617994">
              <w:rPr>
                <w:rFonts w:ascii="Times New Roman" w:hAnsi="Times New Roman" w:cs="Times New Roman"/>
                <w:noProof/>
                <w:webHidden/>
                <w:sz w:val="24"/>
                <w:szCs w:val="24"/>
              </w:rPr>
              <w:instrText xml:space="preserve"> PAGEREF _Toc68170707 \h </w:instrText>
            </w:r>
            <w:r w:rsidRPr="00617994">
              <w:rPr>
                <w:rFonts w:ascii="Times New Roman" w:hAnsi="Times New Roman" w:cs="Times New Roman"/>
                <w:noProof/>
                <w:webHidden/>
                <w:sz w:val="24"/>
                <w:szCs w:val="24"/>
              </w:rPr>
            </w:r>
            <w:r w:rsidRPr="00617994">
              <w:rPr>
                <w:rFonts w:ascii="Times New Roman" w:hAnsi="Times New Roman" w:cs="Times New Roman"/>
                <w:noProof/>
                <w:webHidden/>
                <w:sz w:val="24"/>
                <w:szCs w:val="24"/>
              </w:rPr>
              <w:fldChar w:fldCharType="separate"/>
            </w:r>
            <w:r w:rsidR="009E612F" w:rsidRPr="00617994">
              <w:rPr>
                <w:rFonts w:ascii="Times New Roman" w:hAnsi="Times New Roman" w:cs="Times New Roman"/>
                <w:noProof/>
                <w:webHidden/>
                <w:sz w:val="24"/>
                <w:szCs w:val="24"/>
              </w:rPr>
              <w:t>5</w:t>
            </w:r>
            <w:r w:rsidRPr="00617994">
              <w:rPr>
                <w:rFonts w:ascii="Times New Roman" w:hAnsi="Times New Roman" w:cs="Times New Roman"/>
                <w:noProof/>
                <w:webHidden/>
                <w:sz w:val="24"/>
                <w:szCs w:val="24"/>
              </w:rPr>
              <w:fldChar w:fldCharType="end"/>
            </w:r>
          </w:hyperlink>
        </w:p>
        <w:p w:rsidR="009E612F" w:rsidRPr="00617994" w:rsidRDefault="00F67929" w:rsidP="009E612F">
          <w:pPr>
            <w:pStyle w:val="TOC1"/>
            <w:tabs>
              <w:tab w:val="right" w:leader="dot" w:pos="9350"/>
            </w:tabs>
            <w:spacing w:after="0" w:line="480" w:lineRule="auto"/>
            <w:rPr>
              <w:rFonts w:ascii="Times New Roman" w:hAnsi="Times New Roman" w:cs="Times New Roman"/>
              <w:noProof/>
              <w:sz w:val="24"/>
              <w:szCs w:val="24"/>
            </w:rPr>
          </w:pPr>
          <w:hyperlink w:anchor="_Toc68170708" w:history="1">
            <w:r w:rsidR="009E612F" w:rsidRPr="00617994">
              <w:rPr>
                <w:rStyle w:val="Hyperlink"/>
                <w:rFonts w:ascii="Times New Roman" w:hAnsi="Times New Roman" w:cs="Times New Roman"/>
                <w:noProof/>
                <w:sz w:val="24"/>
                <w:szCs w:val="24"/>
              </w:rPr>
              <w:t>Spot Markets Vs. Future Markets</w:t>
            </w:r>
            <w:r w:rsidR="009E612F" w:rsidRPr="00617994">
              <w:rPr>
                <w:rFonts w:ascii="Times New Roman" w:hAnsi="Times New Roman" w:cs="Times New Roman"/>
                <w:noProof/>
                <w:webHidden/>
                <w:sz w:val="24"/>
                <w:szCs w:val="24"/>
              </w:rPr>
              <w:tab/>
            </w:r>
            <w:r w:rsidRPr="00617994">
              <w:rPr>
                <w:rFonts w:ascii="Times New Roman" w:hAnsi="Times New Roman" w:cs="Times New Roman"/>
                <w:noProof/>
                <w:webHidden/>
                <w:sz w:val="24"/>
                <w:szCs w:val="24"/>
              </w:rPr>
              <w:fldChar w:fldCharType="begin"/>
            </w:r>
            <w:r w:rsidR="009E612F" w:rsidRPr="00617994">
              <w:rPr>
                <w:rFonts w:ascii="Times New Roman" w:hAnsi="Times New Roman" w:cs="Times New Roman"/>
                <w:noProof/>
                <w:webHidden/>
                <w:sz w:val="24"/>
                <w:szCs w:val="24"/>
              </w:rPr>
              <w:instrText xml:space="preserve"> PAGEREF _Toc68170708 \h </w:instrText>
            </w:r>
            <w:r w:rsidRPr="00617994">
              <w:rPr>
                <w:rFonts w:ascii="Times New Roman" w:hAnsi="Times New Roman" w:cs="Times New Roman"/>
                <w:noProof/>
                <w:webHidden/>
                <w:sz w:val="24"/>
                <w:szCs w:val="24"/>
              </w:rPr>
            </w:r>
            <w:r w:rsidRPr="00617994">
              <w:rPr>
                <w:rFonts w:ascii="Times New Roman" w:hAnsi="Times New Roman" w:cs="Times New Roman"/>
                <w:noProof/>
                <w:webHidden/>
                <w:sz w:val="24"/>
                <w:szCs w:val="24"/>
              </w:rPr>
              <w:fldChar w:fldCharType="separate"/>
            </w:r>
            <w:r w:rsidR="009E612F" w:rsidRPr="00617994">
              <w:rPr>
                <w:rFonts w:ascii="Times New Roman" w:hAnsi="Times New Roman" w:cs="Times New Roman"/>
                <w:noProof/>
                <w:webHidden/>
                <w:sz w:val="24"/>
                <w:szCs w:val="24"/>
              </w:rPr>
              <w:t>6</w:t>
            </w:r>
            <w:r w:rsidRPr="00617994">
              <w:rPr>
                <w:rFonts w:ascii="Times New Roman" w:hAnsi="Times New Roman" w:cs="Times New Roman"/>
                <w:noProof/>
                <w:webHidden/>
                <w:sz w:val="24"/>
                <w:szCs w:val="24"/>
              </w:rPr>
              <w:fldChar w:fldCharType="end"/>
            </w:r>
          </w:hyperlink>
        </w:p>
        <w:p w:rsidR="009E612F" w:rsidRPr="00617994" w:rsidRDefault="00F67929" w:rsidP="009E612F">
          <w:pPr>
            <w:pStyle w:val="TOC1"/>
            <w:tabs>
              <w:tab w:val="right" w:leader="dot" w:pos="9350"/>
            </w:tabs>
            <w:spacing w:after="0" w:line="480" w:lineRule="auto"/>
            <w:rPr>
              <w:rFonts w:ascii="Times New Roman" w:hAnsi="Times New Roman" w:cs="Times New Roman"/>
              <w:noProof/>
              <w:sz w:val="24"/>
              <w:szCs w:val="24"/>
            </w:rPr>
          </w:pPr>
          <w:hyperlink w:anchor="_Toc68170709" w:history="1">
            <w:r w:rsidR="009E612F" w:rsidRPr="00617994">
              <w:rPr>
                <w:rStyle w:val="Hyperlink"/>
                <w:rFonts w:ascii="Times New Roman" w:hAnsi="Times New Roman" w:cs="Times New Roman"/>
                <w:noProof/>
                <w:sz w:val="24"/>
                <w:szCs w:val="24"/>
              </w:rPr>
              <w:t>References</w:t>
            </w:r>
            <w:r w:rsidR="009E612F" w:rsidRPr="00617994">
              <w:rPr>
                <w:rFonts w:ascii="Times New Roman" w:hAnsi="Times New Roman" w:cs="Times New Roman"/>
                <w:noProof/>
                <w:webHidden/>
                <w:sz w:val="24"/>
                <w:szCs w:val="24"/>
              </w:rPr>
              <w:tab/>
            </w:r>
            <w:r w:rsidRPr="00617994">
              <w:rPr>
                <w:rFonts w:ascii="Times New Roman" w:hAnsi="Times New Roman" w:cs="Times New Roman"/>
                <w:noProof/>
                <w:webHidden/>
                <w:sz w:val="24"/>
                <w:szCs w:val="24"/>
              </w:rPr>
              <w:fldChar w:fldCharType="begin"/>
            </w:r>
            <w:r w:rsidR="009E612F" w:rsidRPr="00617994">
              <w:rPr>
                <w:rFonts w:ascii="Times New Roman" w:hAnsi="Times New Roman" w:cs="Times New Roman"/>
                <w:noProof/>
                <w:webHidden/>
                <w:sz w:val="24"/>
                <w:szCs w:val="24"/>
              </w:rPr>
              <w:instrText xml:space="preserve"> PAGEREF _Toc68170709 \h </w:instrText>
            </w:r>
            <w:r w:rsidRPr="00617994">
              <w:rPr>
                <w:rFonts w:ascii="Times New Roman" w:hAnsi="Times New Roman" w:cs="Times New Roman"/>
                <w:noProof/>
                <w:webHidden/>
                <w:sz w:val="24"/>
                <w:szCs w:val="24"/>
              </w:rPr>
            </w:r>
            <w:r w:rsidRPr="00617994">
              <w:rPr>
                <w:rFonts w:ascii="Times New Roman" w:hAnsi="Times New Roman" w:cs="Times New Roman"/>
                <w:noProof/>
                <w:webHidden/>
                <w:sz w:val="24"/>
                <w:szCs w:val="24"/>
              </w:rPr>
              <w:fldChar w:fldCharType="separate"/>
            </w:r>
            <w:r w:rsidR="009E612F" w:rsidRPr="00617994">
              <w:rPr>
                <w:rFonts w:ascii="Times New Roman" w:hAnsi="Times New Roman" w:cs="Times New Roman"/>
                <w:noProof/>
                <w:webHidden/>
                <w:sz w:val="24"/>
                <w:szCs w:val="24"/>
              </w:rPr>
              <w:t>8</w:t>
            </w:r>
            <w:r w:rsidRPr="00617994">
              <w:rPr>
                <w:rFonts w:ascii="Times New Roman" w:hAnsi="Times New Roman" w:cs="Times New Roman"/>
                <w:noProof/>
                <w:webHidden/>
                <w:sz w:val="24"/>
                <w:szCs w:val="24"/>
              </w:rPr>
              <w:fldChar w:fldCharType="end"/>
            </w:r>
          </w:hyperlink>
        </w:p>
        <w:p w:rsidR="009E612F" w:rsidRPr="00617994" w:rsidRDefault="00F67929" w:rsidP="009E612F">
          <w:pPr>
            <w:spacing w:after="0" w:line="480" w:lineRule="auto"/>
            <w:rPr>
              <w:rFonts w:ascii="Times New Roman" w:hAnsi="Times New Roman" w:cs="Times New Roman"/>
              <w:sz w:val="24"/>
              <w:szCs w:val="24"/>
            </w:rPr>
          </w:pPr>
          <w:r w:rsidRPr="00617994">
            <w:rPr>
              <w:rFonts w:ascii="Times New Roman" w:hAnsi="Times New Roman" w:cs="Times New Roman"/>
              <w:bCs/>
              <w:noProof/>
              <w:sz w:val="24"/>
              <w:szCs w:val="24"/>
            </w:rPr>
            <w:fldChar w:fldCharType="end"/>
          </w:r>
        </w:p>
      </w:sdtContent>
    </w:sdt>
    <w:p w:rsidR="009E612F" w:rsidRPr="00617994" w:rsidRDefault="009E612F" w:rsidP="009E612F">
      <w:pPr>
        <w:spacing w:after="0" w:line="480" w:lineRule="auto"/>
        <w:rPr>
          <w:rFonts w:ascii="Times New Roman" w:hAnsi="Times New Roman" w:cs="Times New Roman"/>
          <w:sz w:val="24"/>
          <w:szCs w:val="24"/>
        </w:rPr>
      </w:pPr>
      <w:bookmarkStart w:id="0" w:name="_GoBack"/>
      <w:bookmarkEnd w:id="0"/>
    </w:p>
    <w:p w:rsidR="009E612F" w:rsidRPr="00617994" w:rsidRDefault="009E612F" w:rsidP="009E612F">
      <w:pPr>
        <w:spacing w:after="0" w:line="480" w:lineRule="auto"/>
        <w:rPr>
          <w:rFonts w:ascii="Times New Roman" w:hAnsi="Times New Roman" w:cs="Times New Roman"/>
          <w:sz w:val="24"/>
          <w:szCs w:val="24"/>
        </w:rPr>
      </w:pPr>
    </w:p>
    <w:p w:rsidR="009E612F" w:rsidRPr="00617994" w:rsidRDefault="009E612F" w:rsidP="009E612F">
      <w:pPr>
        <w:spacing w:after="0" w:line="480" w:lineRule="auto"/>
        <w:rPr>
          <w:rFonts w:ascii="Times New Roman" w:hAnsi="Times New Roman" w:cs="Times New Roman"/>
          <w:sz w:val="24"/>
          <w:szCs w:val="24"/>
        </w:rPr>
      </w:pPr>
    </w:p>
    <w:p w:rsidR="009E612F" w:rsidRPr="00617994" w:rsidRDefault="009E612F" w:rsidP="009E612F">
      <w:pPr>
        <w:spacing w:after="0" w:line="480" w:lineRule="auto"/>
        <w:rPr>
          <w:rFonts w:ascii="Times New Roman" w:hAnsi="Times New Roman" w:cs="Times New Roman"/>
          <w:sz w:val="24"/>
          <w:szCs w:val="24"/>
        </w:rPr>
      </w:pPr>
    </w:p>
    <w:p w:rsidR="009E612F" w:rsidRPr="00617994" w:rsidRDefault="009E612F" w:rsidP="009E612F">
      <w:pPr>
        <w:spacing w:after="0" w:line="480" w:lineRule="auto"/>
        <w:rPr>
          <w:rFonts w:ascii="Times New Roman" w:hAnsi="Times New Roman" w:cs="Times New Roman"/>
          <w:sz w:val="24"/>
          <w:szCs w:val="24"/>
        </w:rPr>
      </w:pPr>
    </w:p>
    <w:p w:rsidR="009E612F" w:rsidRPr="00617994" w:rsidRDefault="009E612F" w:rsidP="009E612F">
      <w:pPr>
        <w:spacing w:after="0" w:line="480" w:lineRule="auto"/>
        <w:rPr>
          <w:rFonts w:ascii="Times New Roman" w:hAnsi="Times New Roman" w:cs="Times New Roman"/>
          <w:sz w:val="24"/>
          <w:szCs w:val="24"/>
        </w:rPr>
      </w:pPr>
    </w:p>
    <w:p w:rsidR="009E612F" w:rsidRPr="00617994" w:rsidRDefault="009E612F" w:rsidP="009E612F">
      <w:pPr>
        <w:spacing w:after="0" w:line="480" w:lineRule="auto"/>
        <w:rPr>
          <w:rFonts w:ascii="Times New Roman" w:hAnsi="Times New Roman" w:cs="Times New Roman"/>
          <w:sz w:val="24"/>
          <w:szCs w:val="24"/>
        </w:rPr>
      </w:pPr>
    </w:p>
    <w:p w:rsidR="009E612F" w:rsidRPr="00617994" w:rsidRDefault="009E612F" w:rsidP="009E612F">
      <w:pPr>
        <w:spacing w:after="0" w:line="480" w:lineRule="auto"/>
        <w:rPr>
          <w:rFonts w:ascii="Times New Roman" w:hAnsi="Times New Roman" w:cs="Times New Roman"/>
          <w:sz w:val="24"/>
          <w:szCs w:val="24"/>
        </w:rPr>
      </w:pPr>
    </w:p>
    <w:p w:rsidR="009E612F" w:rsidRPr="00617994" w:rsidRDefault="009E612F" w:rsidP="009E612F">
      <w:pPr>
        <w:spacing w:after="0" w:line="480" w:lineRule="auto"/>
        <w:rPr>
          <w:rFonts w:ascii="Times New Roman" w:hAnsi="Times New Roman" w:cs="Times New Roman"/>
          <w:sz w:val="24"/>
          <w:szCs w:val="24"/>
        </w:rPr>
      </w:pPr>
    </w:p>
    <w:p w:rsidR="009E612F" w:rsidRPr="00617994" w:rsidRDefault="009E612F" w:rsidP="009E612F">
      <w:pPr>
        <w:spacing w:after="0" w:line="480" w:lineRule="auto"/>
        <w:rPr>
          <w:rFonts w:ascii="Times New Roman" w:hAnsi="Times New Roman" w:cs="Times New Roman"/>
          <w:sz w:val="24"/>
          <w:szCs w:val="24"/>
        </w:rPr>
      </w:pPr>
    </w:p>
    <w:p w:rsidR="009E612F" w:rsidRPr="00617994" w:rsidRDefault="009E612F" w:rsidP="009E612F">
      <w:pPr>
        <w:spacing w:after="0" w:line="480" w:lineRule="auto"/>
        <w:rPr>
          <w:rFonts w:ascii="Times New Roman" w:hAnsi="Times New Roman" w:cs="Times New Roman"/>
          <w:sz w:val="24"/>
          <w:szCs w:val="24"/>
        </w:rPr>
      </w:pPr>
    </w:p>
    <w:p w:rsidR="009E612F" w:rsidRPr="00617994" w:rsidRDefault="009E612F" w:rsidP="009E612F">
      <w:pPr>
        <w:spacing w:after="0" w:line="480" w:lineRule="auto"/>
        <w:rPr>
          <w:rFonts w:ascii="Times New Roman" w:hAnsi="Times New Roman" w:cs="Times New Roman"/>
          <w:sz w:val="24"/>
          <w:szCs w:val="24"/>
        </w:rPr>
      </w:pPr>
    </w:p>
    <w:p w:rsidR="009E612F" w:rsidRPr="00617994" w:rsidRDefault="009E612F" w:rsidP="009E612F">
      <w:pPr>
        <w:spacing w:after="0" w:line="480" w:lineRule="auto"/>
        <w:rPr>
          <w:rFonts w:ascii="Times New Roman" w:hAnsi="Times New Roman" w:cs="Times New Roman"/>
          <w:sz w:val="24"/>
          <w:szCs w:val="24"/>
        </w:rPr>
      </w:pPr>
    </w:p>
    <w:p w:rsidR="009E612F" w:rsidRPr="00617994" w:rsidRDefault="009E612F" w:rsidP="009E612F">
      <w:pPr>
        <w:spacing w:after="0" w:line="480" w:lineRule="auto"/>
        <w:rPr>
          <w:rFonts w:ascii="Times New Roman" w:hAnsi="Times New Roman" w:cs="Times New Roman"/>
          <w:sz w:val="24"/>
          <w:szCs w:val="24"/>
        </w:rPr>
      </w:pPr>
    </w:p>
    <w:p w:rsidR="00EC0BBD" w:rsidRPr="00617994" w:rsidRDefault="00EC0BBD" w:rsidP="009E612F">
      <w:pPr>
        <w:spacing w:after="0" w:line="480" w:lineRule="auto"/>
        <w:jc w:val="center"/>
        <w:rPr>
          <w:rFonts w:ascii="Times New Roman" w:hAnsi="Times New Roman" w:cs="Times New Roman"/>
          <w:sz w:val="24"/>
          <w:szCs w:val="24"/>
        </w:rPr>
      </w:pPr>
      <w:r w:rsidRPr="00617994">
        <w:rPr>
          <w:rFonts w:ascii="Times New Roman" w:hAnsi="Times New Roman" w:cs="Times New Roman"/>
          <w:sz w:val="24"/>
          <w:szCs w:val="24"/>
        </w:rPr>
        <w:lastRenderedPageBreak/>
        <w:t>Components of the U.S. Financial Market System</w:t>
      </w:r>
    </w:p>
    <w:p w:rsidR="00EC0BBD" w:rsidRPr="00617994" w:rsidRDefault="00EC0BBD" w:rsidP="009E612F">
      <w:pPr>
        <w:pStyle w:val="Heading1"/>
        <w:spacing w:before="0" w:line="480" w:lineRule="auto"/>
        <w:jc w:val="center"/>
        <w:rPr>
          <w:rFonts w:ascii="Times New Roman" w:hAnsi="Times New Roman" w:cs="Times New Roman"/>
          <w:b w:val="0"/>
          <w:sz w:val="24"/>
          <w:szCs w:val="24"/>
        </w:rPr>
      </w:pPr>
      <w:bookmarkStart w:id="1" w:name="_Toc68170703"/>
      <w:r w:rsidRPr="00617994">
        <w:rPr>
          <w:rFonts w:ascii="Times New Roman" w:hAnsi="Times New Roman" w:cs="Times New Roman"/>
          <w:b w:val="0"/>
          <w:sz w:val="24"/>
          <w:szCs w:val="24"/>
        </w:rPr>
        <w:t>Introduction</w:t>
      </w:r>
      <w:bookmarkEnd w:id="1"/>
    </w:p>
    <w:p w:rsidR="00EC0BBD" w:rsidRPr="00617994" w:rsidRDefault="00EC0BBD" w:rsidP="009E612F">
      <w:pPr>
        <w:spacing w:after="0" w:line="480" w:lineRule="auto"/>
        <w:ind w:firstLine="720"/>
        <w:rPr>
          <w:rFonts w:ascii="Times New Roman" w:hAnsi="Times New Roman" w:cs="Times New Roman"/>
          <w:sz w:val="24"/>
          <w:szCs w:val="24"/>
        </w:rPr>
      </w:pPr>
      <w:r w:rsidRPr="00617994">
        <w:rPr>
          <w:rFonts w:ascii="Times New Roman" w:hAnsi="Times New Roman" w:cs="Times New Roman"/>
          <w:sz w:val="24"/>
          <w:szCs w:val="24"/>
        </w:rPr>
        <w:t>The financial market comprises various players and factors that interact to make the marketplace successful and profitable for the players. A financial market refers to the marketplace where the trading of securities take place. This may include the stock market, bond market, derivatives, forex market and many others. In any country, financial markets play a critical role in the growth of an economy. In the United States, this market is considered core to the country’s economy as they facilitate smooth and successful operations of the U.S. capitalist economy by allocating resources as well as create liquidity for businesses and corporations. This market makes it easier and buyers to trade their financial holdings, whether among themselves or with the government. This report identified the various components of the financial market system in the United States.</w:t>
      </w:r>
    </w:p>
    <w:p w:rsidR="00EC0BBD" w:rsidRPr="00617994" w:rsidRDefault="00EC0BBD" w:rsidP="009E612F">
      <w:pPr>
        <w:pStyle w:val="Heading1"/>
        <w:spacing w:before="0" w:line="480" w:lineRule="auto"/>
        <w:jc w:val="center"/>
        <w:rPr>
          <w:rFonts w:ascii="Times New Roman" w:hAnsi="Times New Roman" w:cs="Times New Roman"/>
          <w:b w:val="0"/>
          <w:sz w:val="24"/>
          <w:szCs w:val="24"/>
        </w:rPr>
      </w:pPr>
      <w:bookmarkStart w:id="2" w:name="_Toc68170704"/>
      <w:r w:rsidRPr="00617994">
        <w:rPr>
          <w:rFonts w:ascii="Times New Roman" w:hAnsi="Times New Roman" w:cs="Times New Roman"/>
          <w:b w:val="0"/>
          <w:sz w:val="24"/>
          <w:szCs w:val="24"/>
        </w:rPr>
        <w:t>The Movement of Funds through the Economy</w:t>
      </w:r>
      <w:bookmarkEnd w:id="2"/>
    </w:p>
    <w:p w:rsidR="00EC0BBD" w:rsidRPr="00617994" w:rsidRDefault="00EC0BBD" w:rsidP="009E612F">
      <w:pPr>
        <w:spacing w:after="0" w:line="480" w:lineRule="auto"/>
        <w:ind w:firstLine="720"/>
        <w:rPr>
          <w:rFonts w:ascii="Times New Roman" w:hAnsi="Times New Roman" w:cs="Times New Roman"/>
          <w:sz w:val="24"/>
          <w:szCs w:val="24"/>
        </w:rPr>
      </w:pPr>
      <w:r w:rsidRPr="00617994">
        <w:rPr>
          <w:rFonts w:ascii="Times New Roman" w:hAnsi="Times New Roman" w:cs="Times New Roman"/>
          <w:sz w:val="24"/>
          <w:szCs w:val="24"/>
        </w:rPr>
        <w:t>The movement of funds or flow of funds (FOF) through the economy comprised the financial accounts used by the United States government to track both net inflows and outflows of money from different sectors of the economy. In the United States, FOF involves the central bank collecting macroeconomic data from FOF accounts and analyzing them. The Federal Reserve Bank then releases this data about ten weeks after the end of every financial quarter (Hayes, 2021). The term “fund flows” is used to refer to the number of assets moving and out of the different mutual funds, including equity and fixed-income funds (Hayes, 2021).</w:t>
      </w:r>
    </w:p>
    <w:p w:rsidR="00EC0BBD" w:rsidRPr="00617994" w:rsidRDefault="00EC0BBD" w:rsidP="009E612F">
      <w:pPr>
        <w:spacing w:after="0" w:line="480" w:lineRule="auto"/>
        <w:ind w:firstLine="720"/>
        <w:rPr>
          <w:rFonts w:ascii="Times New Roman" w:hAnsi="Times New Roman" w:cs="Times New Roman"/>
          <w:sz w:val="24"/>
          <w:szCs w:val="24"/>
        </w:rPr>
      </w:pPr>
      <w:r w:rsidRPr="00617994">
        <w:rPr>
          <w:rFonts w:ascii="Times New Roman" w:hAnsi="Times New Roman" w:cs="Times New Roman"/>
          <w:sz w:val="24"/>
          <w:szCs w:val="24"/>
        </w:rPr>
        <w:t xml:space="preserve">In the United States, FOF accounts play a critical role in determining the economy’s wide performance indicator. The government uses FOF data to analyze the financial strength of the economy at a given time as well as use it to make future economic decisions regarding the </w:t>
      </w:r>
      <w:r w:rsidRPr="00617994">
        <w:rPr>
          <w:rFonts w:ascii="Times New Roman" w:hAnsi="Times New Roman" w:cs="Times New Roman"/>
          <w:sz w:val="24"/>
          <w:szCs w:val="24"/>
        </w:rPr>
        <w:lastRenderedPageBreak/>
        <w:t>economy. This analyzed data can also be used to make fiscal and monetary policies (Hayes, 2021).</w:t>
      </w:r>
    </w:p>
    <w:p w:rsidR="00EC0BBD" w:rsidRPr="00617994" w:rsidRDefault="00EC0BBD" w:rsidP="009E612F">
      <w:pPr>
        <w:pStyle w:val="Heading1"/>
        <w:spacing w:before="0" w:line="480" w:lineRule="auto"/>
        <w:jc w:val="center"/>
        <w:rPr>
          <w:rFonts w:ascii="Times New Roman" w:hAnsi="Times New Roman" w:cs="Times New Roman"/>
          <w:b w:val="0"/>
          <w:sz w:val="24"/>
          <w:szCs w:val="24"/>
        </w:rPr>
      </w:pPr>
      <w:bookmarkStart w:id="3" w:name="_Toc68170705"/>
      <w:r w:rsidRPr="00617994">
        <w:rPr>
          <w:rFonts w:ascii="Times New Roman" w:hAnsi="Times New Roman" w:cs="Times New Roman"/>
          <w:b w:val="0"/>
          <w:sz w:val="24"/>
          <w:szCs w:val="24"/>
        </w:rPr>
        <w:t>Public Offering vs Private Placements</w:t>
      </w:r>
      <w:bookmarkEnd w:id="3"/>
    </w:p>
    <w:p w:rsidR="00EC0BBD" w:rsidRPr="00617994" w:rsidRDefault="00EC0BBD" w:rsidP="009E612F">
      <w:pPr>
        <w:spacing w:after="0" w:line="480" w:lineRule="auto"/>
        <w:ind w:firstLine="720"/>
        <w:rPr>
          <w:rFonts w:ascii="Times New Roman" w:hAnsi="Times New Roman" w:cs="Times New Roman"/>
          <w:sz w:val="24"/>
          <w:szCs w:val="24"/>
        </w:rPr>
      </w:pPr>
      <w:r w:rsidRPr="00617994">
        <w:rPr>
          <w:rFonts w:ascii="Times New Roman" w:hAnsi="Times New Roman" w:cs="Times New Roman"/>
          <w:sz w:val="24"/>
          <w:szCs w:val="24"/>
        </w:rPr>
        <w:t>Private companies and corporations that seek to raise capital by issuing securities may do so through offering securities to the public or private placement. Each of the policies and regulations on publicly traded securities is necessary. Both public offering and private placements are important because they offer necessary capital for the ongoing reporting and investments in the country (Beers, 2019). Public offerings are regulated by the Securities and Exchange Commission (SEC), and it requires strict adherence to the financial reporting criteria to ensure that the securities remain available for traders and investors.</w:t>
      </w:r>
    </w:p>
    <w:p w:rsidR="00EC0BBD" w:rsidRPr="00617994" w:rsidRDefault="00EC0BBD" w:rsidP="009E612F">
      <w:pPr>
        <w:spacing w:after="0" w:line="480" w:lineRule="auto"/>
        <w:ind w:firstLine="720"/>
        <w:rPr>
          <w:rFonts w:ascii="Times New Roman" w:hAnsi="Times New Roman" w:cs="Times New Roman"/>
          <w:sz w:val="24"/>
          <w:szCs w:val="24"/>
        </w:rPr>
      </w:pPr>
      <w:r w:rsidRPr="00617994">
        <w:rPr>
          <w:rFonts w:ascii="Times New Roman" w:hAnsi="Times New Roman" w:cs="Times New Roman"/>
          <w:sz w:val="24"/>
          <w:szCs w:val="24"/>
        </w:rPr>
        <w:t>Private placement offerings, on the other hand, are securities that have been released for sale. Private placement offerings are sold only to accredited investors, including investment banks, mutual fund, and pensions (Beers, 2019). However, there are exceptions to this group that can buy private placement offerings. Apart from the above groups of investors, private placement offerings can also be bought by high-net-worth individuals who may opt to purchase shares (Beers, 2019).</w:t>
      </w:r>
    </w:p>
    <w:p w:rsidR="00EC0BBD" w:rsidRPr="00617994" w:rsidRDefault="00EC0BBD" w:rsidP="009E612F">
      <w:pPr>
        <w:pStyle w:val="Heading1"/>
        <w:spacing w:before="0" w:line="480" w:lineRule="auto"/>
        <w:jc w:val="center"/>
        <w:rPr>
          <w:rFonts w:ascii="Times New Roman" w:hAnsi="Times New Roman" w:cs="Times New Roman"/>
          <w:b w:val="0"/>
          <w:sz w:val="24"/>
          <w:szCs w:val="24"/>
        </w:rPr>
      </w:pPr>
      <w:bookmarkStart w:id="4" w:name="_Toc68170706"/>
      <w:r w:rsidRPr="00617994">
        <w:rPr>
          <w:rFonts w:ascii="Times New Roman" w:hAnsi="Times New Roman" w:cs="Times New Roman"/>
          <w:b w:val="0"/>
          <w:sz w:val="24"/>
          <w:szCs w:val="24"/>
        </w:rPr>
        <w:t>Primary Markets Vs. Secondary Markets</w:t>
      </w:r>
      <w:bookmarkEnd w:id="4"/>
    </w:p>
    <w:p w:rsidR="00EC0BBD" w:rsidRPr="00617994" w:rsidRDefault="00EC0BBD" w:rsidP="009E612F">
      <w:pPr>
        <w:spacing w:after="0" w:line="480" w:lineRule="auto"/>
        <w:ind w:firstLine="720"/>
        <w:rPr>
          <w:rFonts w:ascii="Times New Roman" w:hAnsi="Times New Roman" w:cs="Times New Roman"/>
          <w:sz w:val="24"/>
          <w:szCs w:val="24"/>
        </w:rPr>
      </w:pPr>
      <w:r w:rsidRPr="00617994">
        <w:rPr>
          <w:rFonts w:ascii="Times New Roman" w:hAnsi="Times New Roman" w:cs="Times New Roman"/>
          <w:sz w:val="24"/>
          <w:szCs w:val="24"/>
        </w:rPr>
        <w:t xml:space="preserve">The stock market is complex, vast, and complicated than how investors would want to make it appear. However, like every component in the market, it can be broken down into various groups for better understanding for investors who do not have financial backgrounds to help them understand how things work. It can be categorized into the primary and secondary market. The primary market is where the securities are created, and the secondary market is where these securities are traded by investors. According to Merrill (2020), the primary market is </w:t>
      </w:r>
      <w:r w:rsidRPr="00617994">
        <w:rPr>
          <w:rFonts w:ascii="Times New Roman" w:hAnsi="Times New Roman" w:cs="Times New Roman"/>
          <w:sz w:val="24"/>
          <w:szCs w:val="24"/>
        </w:rPr>
        <w:lastRenderedPageBreak/>
        <w:t>a term used to refer to when securities such as stock and bonds are created and sold. In other words, it refers to where the securities are publicly traded for the first time (Merrill, 2020). In the primary market, companies sell new securities such as bonds and stocks to the public for the first time. An example of this kind of market is initial public offerings. This trading activity allows investors to buy securities from financial institutions like banks that were involved in the initial underwriting for the stocks.</w:t>
      </w:r>
    </w:p>
    <w:p w:rsidR="00EC0BBD" w:rsidRPr="00617994" w:rsidRDefault="00EC0BBD" w:rsidP="009E612F">
      <w:pPr>
        <w:spacing w:after="0" w:line="480" w:lineRule="auto"/>
        <w:ind w:firstLine="720"/>
        <w:rPr>
          <w:rFonts w:ascii="Times New Roman" w:hAnsi="Times New Roman" w:cs="Times New Roman"/>
          <w:sz w:val="24"/>
          <w:szCs w:val="24"/>
        </w:rPr>
      </w:pPr>
      <w:r w:rsidRPr="00617994">
        <w:rPr>
          <w:rFonts w:ascii="Times New Roman" w:hAnsi="Times New Roman" w:cs="Times New Roman"/>
          <w:sz w:val="24"/>
          <w:szCs w:val="24"/>
        </w:rPr>
        <w:t>As Merrill (2020) explains, the secondary market refers to the act of buying equities in the stock market. In the United States, the secondary market occurs at the New York Stock Exchange (NYSE). What separates this method from the primary market is that the secondary market involves investors trading with the stock among themselves. The trading involves investors purchasing previously issue securities without the company’s involvement. Securities sold in the primary market can only be done once, while in the secondary market, trading with the same securities can happen multiple times (Merrill, 2020).</w:t>
      </w:r>
    </w:p>
    <w:p w:rsidR="00EC0BBD" w:rsidRPr="00617994" w:rsidRDefault="00EC0BBD" w:rsidP="009E612F">
      <w:pPr>
        <w:pStyle w:val="Heading1"/>
        <w:spacing w:before="0" w:line="480" w:lineRule="auto"/>
        <w:jc w:val="center"/>
        <w:rPr>
          <w:rFonts w:ascii="Times New Roman" w:hAnsi="Times New Roman" w:cs="Times New Roman"/>
          <w:b w:val="0"/>
          <w:sz w:val="24"/>
          <w:szCs w:val="24"/>
        </w:rPr>
      </w:pPr>
      <w:bookmarkStart w:id="5" w:name="_Toc68170707"/>
      <w:r w:rsidRPr="00617994">
        <w:rPr>
          <w:rFonts w:ascii="Times New Roman" w:hAnsi="Times New Roman" w:cs="Times New Roman"/>
          <w:b w:val="0"/>
          <w:sz w:val="24"/>
          <w:szCs w:val="24"/>
        </w:rPr>
        <w:t>The Money Market Vs. the Capital Market</w:t>
      </w:r>
      <w:bookmarkEnd w:id="5"/>
    </w:p>
    <w:p w:rsidR="00EC0BBD" w:rsidRPr="00617994" w:rsidRDefault="00EC0BBD" w:rsidP="009E612F">
      <w:pPr>
        <w:spacing w:after="0" w:line="480" w:lineRule="auto"/>
        <w:ind w:firstLine="720"/>
        <w:rPr>
          <w:rFonts w:ascii="Times New Roman" w:hAnsi="Times New Roman" w:cs="Times New Roman"/>
          <w:sz w:val="24"/>
          <w:szCs w:val="24"/>
        </w:rPr>
      </w:pPr>
      <w:r w:rsidRPr="00617994">
        <w:rPr>
          <w:rFonts w:ascii="Times New Roman" w:hAnsi="Times New Roman" w:cs="Times New Roman"/>
          <w:sz w:val="24"/>
          <w:szCs w:val="24"/>
        </w:rPr>
        <w:t>Both money market and capital market are critical components that define a good financial system of an economy. According to Majaski (2021), the money market involves trade in short-term debt. This process is characterized by the constant flow of cash between governments, corporations, financial institutions, borrowing and lending terms for the short-term period, which does not exceed one year (Majaski, 2021). On the other hand, the capital market refers to the trade in both stock and bonds (Majaski, 2021). Unlike the money market, the capital market is a long-term program and involves different players like brokers, financial institutions, and individual investors.</w:t>
      </w:r>
    </w:p>
    <w:p w:rsidR="00EC0BBD" w:rsidRPr="00617994" w:rsidRDefault="00EC0BBD" w:rsidP="009E612F">
      <w:pPr>
        <w:spacing w:after="0" w:line="480" w:lineRule="auto"/>
        <w:ind w:firstLine="720"/>
        <w:rPr>
          <w:rFonts w:ascii="Times New Roman" w:hAnsi="Times New Roman" w:cs="Times New Roman"/>
          <w:sz w:val="24"/>
          <w:szCs w:val="24"/>
        </w:rPr>
      </w:pPr>
      <w:r w:rsidRPr="00617994">
        <w:rPr>
          <w:rFonts w:ascii="Times New Roman" w:hAnsi="Times New Roman" w:cs="Times New Roman"/>
          <w:sz w:val="24"/>
          <w:szCs w:val="24"/>
        </w:rPr>
        <w:lastRenderedPageBreak/>
        <w:t>Together, these two markets create a large portion of the financial market. Each of them exists to create opportunities for investors and businesses to grow while also the government getting money to run its operations. The money market exists to help both government and businesses to get cash quickly when they need it at a reasonable cost (Majaski, 2021). The capital market exists to help companies raise money for their long-term plans. Both help drive the wheels of the financial markets to bridge the gap between supply and demands in the country. However, they also help to caution how the government and businesses use funds.</w:t>
      </w:r>
    </w:p>
    <w:p w:rsidR="00EC0BBD" w:rsidRPr="00617994" w:rsidRDefault="00EC0BBD" w:rsidP="009E612F">
      <w:pPr>
        <w:pStyle w:val="Heading1"/>
        <w:spacing w:before="0" w:line="480" w:lineRule="auto"/>
        <w:jc w:val="center"/>
        <w:rPr>
          <w:rFonts w:ascii="Times New Roman" w:hAnsi="Times New Roman" w:cs="Times New Roman"/>
          <w:b w:val="0"/>
          <w:sz w:val="24"/>
          <w:szCs w:val="24"/>
        </w:rPr>
      </w:pPr>
      <w:bookmarkStart w:id="6" w:name="_Toc68170708"/>
      <w:r w:rsidRPr="00617994">
        <w:rPr>
          <w:rFonts w:ascii="Times New Roman" w:hAnsi="Times New Roman" w:cs="Times New Roman"/>
          <w:b w:val="0"/>
          <w:sz w:val="24"/>
          <w:szCs w:val="24"/>
        </w:rPr>
        <w:t>Spot Markets Vs. Future Markets</w:t>
      </w:r>
      <w:bookmarkEnd w:id="6"/>
    </w:p>
    <w:p w:rsidR="00EC0BBD" w:rsidRPr="00617994" w:rsidRDefault="00EC0BBD" w:rsidP="009E612F">
      <w:pPr>
        <w:spacing w:after="0" w:line="480" w:lineRule="auto"/>
        <w:ind w:firstLine="720"/>
        <w:rPr>
          <w:rFonts w:ascii="Times New Roman" w:hAnsi="Times New Roman" w:cs="Times New Roman"/>
          <w:sz w:val="24"/>
          <w:szCs w:val="24"/>
        </w:rPr>
      </w:pPr>
      <w:r w:rsidRPr="00617994">
        <w:rPr>
          <w:rFonts w:ascii="Times New Roman" w:hAnsi="Times New Roman" w:cs="Times New Roman"/>
          <w:sz w:val="24"/>
          <w:szCs w:val="24"/>
        </w:rPr>
        <w:t>Spot price involves buying and selling an asset with immediate payment and delivery, while future price involves buying and selling an asset with future payment and delivery. Therefore, the difference between these two is that they involve buying and selling securities for immediate (spot price) and for future payment (for future price). The spot price is the price at which investors or buyers value an asset immediately. It should be noted that spot prices can vary with time and geographic regions. Even with the uniformity in the financial market, prices cannot deter traders from exploiting the arbitrage opportunities to trade with their prices (CFI, 2021).</w:t>
      </w:r>
    </w:p>
    <w:p w:rsidR="00EC0BBD" w:rsidRPr="00617994" w:rsidRDefault="00EC0BBD" w:rsidP="009E612F">
      <w:pPr>
        <w:spacing w:after="0" w:line="480" w:lineRule="auto"/>
        <w:ind w:firstLine="720"/>
        <w:rPr>
          <w:rFonts w:ascii="Times New Roman" w:hAnsi="Times New Roman" w:cs="Times New Roman"/>
          <w:sz w:val="24"/>
          <w:szCs w:val="24"/>
        </w:rPr>
      </w:pPr>
      <w:r w:rsidRPr="00617994">
        <w:rPr>
          <w:rFonts w:ascii="Times New Roman" w:hAnsi="Times New Roman" w:cs="Times New Roman"/>
          <w:sz w:val="24"/>
          <w:szCs w:val="24"/>
        </w:rPr>
        <w:t>A spot price is always below the future price, a situation that is characterized as contango (CFI, 2021). Contango is very common in trading with non-perishable goods due to the high storage costs. However, there is also a situation where the spot price exceeds the futures price, which is known as backwardation. In either way, the future price is expected to eventually coincide with the current market price (CFI, 2021).</w:t>
      </w:r>
    </w:p>
    <w:p w:rsidR="00EC0BBD" w:rsidRPr="00617994" w:rsidRDefault="00EC0BBD" w:rsidP="009E612F">
      <w:pPr>
        <w:spacing w:after="0" w:line="480" w:lineRule="auto"/>
        <w:ind w:firstLine="720"/>
        <w:rPr>
          <w:rFonts w:ascii="Times New Roman" w:hAnsi="Times New Roman" w:cs="Times New Roman"/>
          <w:sz w:val="24"/>
          <w:szCs w:val="24"/>
        </w:rPr>
      </w:pPr>
      <w:r w:rsidRPr="00617994">
        <w:rPr>
          <w:rFonts w:ascii="Times New Roman" w:hAnsi="Times New Roman" w:cs="Times New Roman"/>
          <w:sz w:val="24"/>
          <w:szCs w:val="24"/>
        </w:rPr>
        <w:t xml:space="preserve">The financial market in the United States depicts the broader market where traders exchange financial securities. This market brings both borrowers and lenders to trade or transact. </w:t>
      </w:r>
      <w:r w:rsidRPr="00617994">
        <w:rPr>
          <w:rFonts w:ascii="Times New Roman" w:hAnsi="Times New Roman" w:cs="Times New Roman"/>
          <w:sz w:val="24"/>
          <w:szCs w:val="24"/>
        </w:rPr>
        <w:lastRenderedPageBreak/>
        <w:t>As such, different systems exist to ensure that there is a smooth and successful transition in this market. Financial markets are vehicles that bridge the gap between supply and demand in the financial market. Therefore, an effective financial market must work to meet the needs of the market. In the U.S. financial market, different components interplay to ensure a smooth transaction. As discussed in this report, these components include public offering and private placements offering, primary and secondary markets, money and capital markets, spot and futures markets.</w:t>
      </w:r>
    </w:p>
    <w:p w:rsidR="00EC0BBD" w:rsidRPr="00617994" w:rsidRDefault="00EC0BBD" w:rsidP="009E612F">
      <w:pPr>
        <w:spacing w:after="0" w:line="480" w:lineRule="auto"/>
        <w:ind w:firstLine="720"/>
        <w:rPr>
          <w:rFonts w:ascii="Times New Roman" w:hAnsi="Times New Roman" w:cs="Times New Roman"/>
          <w:sz w:val="24"/>
          <w:szCs w:val="24"/>
        </w:rPr>
      </w:pPr>
    </w:p>
    <w:p w:rsidR="00EC0BBD" w:rsidRPr="00617994" w:rsidRDefault="00EC0BBD" w:rsidP="009E612F">
      <w:pPr>
        <w:spacing w:after="0" w:line="480" w:lineRule="auto"/>
        <w:ind w:firstLine="720"/>
        <w:rPr>
          <w:rFonts w:ascii="Times New Roman" w:hAnsi="Times New Roman" w:cs="Times New Roman"/>
          <w:sz w:val="24"/>
          <w:szCs w:val="24"/>
        </w:rPr>
      </w:pPr>
    </w:p>
    <w:p w:rsidR="00EC0BBD" w:rsidRPr="00617994" w:rsidRDefault="00EC0BBD" w:rsidP="009E612F">
      <w:pPr>
        <w:spacing w:after="0" w:line="480" w:lineRule="auto"/>
        <w:ind w:firstLine="720"/>
        <w:rPr>
          <w:rFonts w:ascii="Times New Roman" w:hAnsi="Times New Roman" w:cs="Times New Roman"/>
          <w:sz w:val="24"/>
          <w:szCs w:val="24"/>
        </w:rPr>
      </w:pPr>
    </w:p>
    <w:p w:rsidR="00EC0BBD" w:rsidRPr="00617994" w:rsidRDefault="00EC0BBD" w:rsidP="009E612F">
      <w:pPr>
        <w:spacing w:after="0" w:line="480" w:lineRule="auto"/>
        <w:rPr>
          <w:rFonts w:ascii="Times New Roman" w:hAnsi="Times New Roman" w:cs="Times New Roman"/>
          <w:sz w:val="24"/>
          <w:szCs w:val="24"/>
        </w:rPr>
      </w:pPr>
    </w:p>
    <w:p w:rsidR="009E612F" w:rsidRPr="00617994" w:rsidRDefault="009E612F" w:rsidP="009E612F">
      <w:pPr>
        <w:spacing w:after="0" w:line="480" w:lineRule="auto"/>
        <w:rPr>
          <w:rFonts w:ascii="Times New Roman" w:hAnsi="Times New Roman" w:cs="Times New Roman"/>
          <w:sz w:val="24"/>
          <w:szCs w:val="24"/>
        </w:rPr>
      </w:pPr>
    </w:p>
    <w:p w:rsidR="009E612F" w:rsidRPr="00617994" w:rsidRDefault="009E612F" w:rsidP="009E612F">
      <w:pPr>
        <w:spacing w:after="0" w:line="480" w:lineRule="auto"/>
        <w:rPr>
          <w:rFonts w:ascii="Times New Roman" w:hAnsi="Times New Roman" w:cs="Times New Roman"/>
          <w:sz w:val="24"/>
          <w:szCs w:val="24"/>
        </w:rPr>
      </w:pPr>
    </w:p>
    <w:p w:rsidR="009E612F" w:rsidRPr="00617994" w:rsidRDefault="009E612F" w:rsidP="009E612F">
      <w:pPr>
        <w:spacing w:after="0" w:line="480" w:lineRule="auto"/>
        <w:rPr>
          <w:rFonts w:ascii="Times New Roman" w:hAnsi="Times New Roman" w:cs="Times New Roman"/>
          <w:sz w:val="24"/>
          <w:szCs w:val="24"/>
        </w:rPr>
      </w:pPr>
    </w:p>
    <w:p w:rsidR="009E612F" w:rsidRPr="00617994" w:rsidRDefault="009E612F" w:rsidP="009E612F">
      <w:pPr>
        <w:spacing w:after="0" w:line="480" w:lineRule="auto"/>
        <w:rPr>
          <w:rFonts w:ascii="Times New Roman" w:hAnsi="Times New Roman" w:cs="Times New Roman"/>
          <w:sz w:val="24"/>
          <w:szCs w:val="24"/>
        </w:rPr>
      </w:pPr>
    </w:p>
    <w:p w:rsidR="009E612F" w:rsidRPr="00617994" w:rsidRDefault="009E612F" w:rsidP="009E612F">
      <w:pPr>
        <w:spacing w:after="0" w:line="480" w:lineRule="auto"/>
        <w:rPr>
          <w:rFonts w:ascii="Times New Roman" w:hAnsi="Times New Roman" w:cs="Times New Roman"/>
          <w:sz w:val="24"/>
          <w:szCs w:val="24"/>
        </w:rPr>
      </w:pPr>
    </w:p>
    <w:p w:rsidR="009E612F" w:rsidRPr="00617994" w:rsidRDefault="009E612F" w:rsidP="009E612F">
      <w:pPr>
        <w:spacing w:after="0" w:line="480" w:lineRule="auto"/>
        <w:rPr>
          <w:rFonts w:ascii="Times New Roman" w:hAnsi="Times New Roman" w:cs="Times New Roman"/>
          <w:sz w:val="24"/>
          <w:szCs w:val="24"/>
        </w:rPr>
      </w:pPr>
    </w:p>
    <w:p w:rsidR="009E612F" w:rsidRPr="00617994" w:rsidRDefault="009E612F" w:rsidP="009E612F">
      <w:pPr>
        <w:spacing w:after="0" w:line="480" w:lineRule="auto"/>
        <w:rPr>
          <w:rFonts w:ascii="Times New Roman" w:hAnsi="Times New Roman" w:cs="Times New Roman"/>
          <w:sz w:val="24"/>
          <w:szCs w:val="24"/>
        </w:rPr>
      </w:pPr>
    </w:p>
    <w:p w:rsidR="009E612F" w:rsidRPr="00617994" w:rsidRDefault="009E612F" w:rsidP="009E612F">
      <w:pPr>
        <w:spacing w:after="0" w:line="480" w:lineRule="auto"/>
        <w:rPr>
          <w:rFonts w:ascii="Times New Roman" w:hAnsi="Times New Roman" w:cs="Times New Roman"/>
          <w:sz w:val="24"/>
          <w:szCs w:val="24"/>
        </w:rPr>
      </w:pPr>
    </w:p>
    <w:p w:rsidR="009E612F" w:rsidRPr="00617994" w:rsidRDefault="009E612F" w:rsidP="009E612F">
      <w:pPr>
        <w:spacing w:after="0" w:line="480" w:lineRule="auto"/>
        <w:rPr>
          <w:rFonts w:ascii="Times New Roman" w:hAnsi="Times New Roman" w:cs="Times New Roman"/>
          <w:sz w:val="24"/>
          <w:szCs w:val="24"/>
        </w:rPr>
      </w:pPr>
    </w:p>
    <w:p w:rsidR="009E612F" w:rsidRPr="00617994" w:rsidRDefault="009E612F" w:rsidP="009E612F">
      <w:pPr>
        <w:spacing w:after="0" w:line="480" w:lineRule="auto"/>
        <w:rPr>
          <w:rFonts w:ascii="Times New Roman" w:hAnsi="Times New Roman" w:cs="Times New Roman"/>
          <w:sz w:val="24"/>
          <w:szCs w:val="24"/>
        </w:rPr>
      </w:pPr>
    </w:p>
    <w:p w:rsidR="009E612F" w:rsidRPr="00617994" w:rsidRDefault="009E612F" w:rsidP="009E612F">
      <w:pPr>
        <w:pStyle w:val="Heading1"/>
        <w:spacing w:before="0" w:line="480" w:lineRule="auto"/>
        <w:jc w:val="center"/>
        <w:rPr>
          <w:rFonts w:ascii="Times New Roman" w:hAnsi="Times New Roman" w:cs="Times New Roman"/>
          <w:b w:val="0"/>
          <w:sz w:val="24"/>
          <w:szCs w:val="24"/>
        </w:rPr>
      </w:pPr>
      <w:bookmarkStart w:id="7" w:name="_Toc68170709"/>
      <w:r w:rsidRPr="00617994">
        <w:rPr>
          <w:rFonts w:ascii="Times New Roman" w:hAnsi="Times New Roman" w:cs="Times New Roman"/>
          <w:b w:val="0"/>
          <w:sz w:val="24"/>
          <w:szCs w:val="24"/>
        </w:rPr>
        <w:lastRenderedPageBreak/>
        <w:t>References</w:t>
      </w:r>
      <w:bookmarkEnd w:id="7"/>
    </w:p>
    <w:p w:rsidR="009E612F" w:rsidRPr="00617994" w:rsidRDefault="009E612F" w:rsidP="009E612F">
      <w:pPr>
        <w:spacing w:after="0" w:line="480" w:lineRule="auto"/>
        <w:ind w:left="720" w:hanging="720"/>
        <w:rPr>
          <w:rFonts w:ascii="Times New Roman" w:hAnsi="Times New Roman" w:cs="Times New Roman"/>
          <w:sz w:val="24"/>
          <w:szCs w:val="24"/>
        </w:rPr>
      </w:pPr>
      <w:r w:rsidRPr="00617994">
        <w:rPr>
          <w:rFonts w:ascii="Times New Roman" w:hAnsi="Times New Roman" w:cs="Times New Roman"/>
          <w:sz w:val="24"/>
          <w:szCs w:val="24"/>
        </w:rPr>
        <w:t xml:space="preserve">Beers, B. (2019, August 4). “IPO vs. Private placement: What’s the difference?” </w:t>
      </w:r>
      <w:r w:rsidRPr="00617994">
        <w:rPr>
          <w:rFonts w:ascii="Times New Roman" w:hAnsi="Times New Roman" w:cs="Times New Roman"/>
          <w:i/>
          <w:sz w:val="24"/>
          <w:szCs w:val="24"/>
        </w:rPr>
        <w:t>investopedia</w:t>
      </w:r>
      <w:r w:rsidRPr="00617994">
        <w:rPr>
          <w:rFonts w:ascii="Times New Roman" w:hAnsi="Times New Roman" w:cs="Times New Roman"/>
          <w:sz w:val="24"/>
          <w:szCs w:val="24"/>
        </w:rPr>
        <w:t xml:space="preserve"> (online). https://www.investopedia.com/ask/answers/021015/what-difference-between-ipo-and-private-placement.asp#:~:text=An%20IPO%20is%20underwritten%20by,%2C%20pensions%2C%20or%20mutual%20funds.</w:t>
      </w:r>
    </w:p>
    <w:p w:rsidR="009E612F" w:rsidRPr="00617994" w:rsidRDefault="009E612F" w:rsidP="009E612F">
      <w:pPr>
        <w:spacing w:after="0" w:line="480" w:lineRule="auto"/>
        <w:ind w:left="720" w:hanging="720"/>
        <w:rPr>
          <w:rFonts w:ascii="Times New Roman" w:hAnsi="Times New Roman" w:cs="Times New Roman"/>
          <w:sz w:val="24"/>
          <w:szCs w:val="24"/>
        </w:rPr>
      </w:pPr>
      <w:r w:rsidRPr="00617994">
        <w:rPr>
          <w:rFonts w:ascii="Times New Roman" w:hAnsi="Times New Roman" w:cs="Times New Roman"/>
          <w:sz w:val="24"/>
          <w:szCs w:val="24"/>
        </w:rPr>
        <w:t xml:space="preserve">CFI. (2021). “What is a Spot Price?” </w:t>
      </w:r>
      <w:r w:rsidRPr="00617994">
        <w:rPr>
          <w:rFonts w:ascii="Times New Roman" w:hAnsi="Times New Roman" w:cs="Times New Roman"/>
          <w:i/>
          <w:sz w:val="24"/>
          <w:szCs w:val="24"/>
        </w:rPr>
        <w:t>Corporate Finance Institute</w:t>
      </w:r>
      <w:r w:rsidRPr="00617994">
        <w:rPr>
          <w:rFonts w:ascii="Times New Roman" w:hAnsi="Times New Roman" w:cs="Times New Roman"/>
          <w:sz w:val="24"/>
          <w:szCs w:val="24"/>
        </w:rPr>
        <w:t xml:space="preserve"> (online). https://corporatefinanceinstitute.com/resources/knowledge/trading-investing/spot-price/#:~:text=The%20main%20difference%20between%20spot,delivery%20to%20predetermined%20future%20dates.&amp;text=On%20the%20other%20hand%2C%20there,price%20exceeds%20the%20futures%20price.</w:t>
      </w:r>
    </w:p>
    <w:p w:rsidR="009E612F" w:rsidRPr="00617994" w:rsidRDefault="009E612F" w:rsidP="009E612F">
      <w:pPr>
        <w:spacing w:after="0" w:line="480" w:lineRule="auto"/>
        <w:ind w:left="720" w:hanging="720"/>
        <w:rPr>
          <w:rFonts w:ascii="Times New Roman" w:hAnsi="Times New Roman" w:cs="Times New Roman"/>
          <w:sz w:val="24"/>
          <w:szCs w:val="24"/>
        </w:rPr>
      </w:pPr>
      <w:r w:rsidRPr="00617994">
        <w:rPr>
          <w:rFonts w:ascii="Times New Roman" w:hAnsi="Times New Roman" w:cs="Times New Roman"/>
          <w:sz w:val="24"/>
          <w:szCs w:val="24"/>
        </w:rPr>
        <w:t xml:space="preserve">Hayes, A., &amp; Estevez, E. (2021, February 25). “Flow of Funds (FOF).” </w:t>
      </w:r>
      <w:r w:rsidRPr="00617994">
        <w:rPr>
          <w:rFonts w:ascii="Times New Roman" w:hAnsi="Times New Roman" w:cs="Times New Roman"/>
          <w:i/>
          <w:sz w:val="24"/>
          <w:szCs w:val="24"/>
        </w:rPr>
        <w:t>Investopedia</w:t>
      </w:r>
      <w:r w:rsidRPr="00617994">
        <w:rPr>
          <w:rFonts w:ascii="Times New Roman" w:hAnsi="Times New Roman" w:cs="Times New Roman"/>
          <w:sz w:val="24"/>
          <w:szCs w:val="24"/>
        </w:rPr>
        <w:t xml:space="preserve"> (online). https://www.investopedia.com/terms/f/fof.asp</w:t>
      </w:r>
    </w:p>
    <w:p w:rsidR="009E612F" w:rsidRPr="00617994" w:rsidRDefault="009E612F" w:rsidP="009E612F">
      <w:pPr>
        <w:spacing w:after="0" w:line="480" w:lineRule="auto"/>
        <w:ind w:left="720" w:hanging="720"/>
        <w:rPr>
          <w:rFonts w:ascii="Times New Roman" w:hAnsi="Times New Roman" w:cs="Times New Roman"/>
          <w:sz w:val="24"/>
          <w:szCs w:val="24"/>
        </w:rPr>
      </w:pPr>
      <w:r w:rsidRPr="00617994">
        <w:rPr>
          <w:rFonts w:ascii="Times New Roman" w:hAnsi="Times New Roman" w:cs="Times New Roman"/>
          <w:sz w:val="24"/>
          <w:szCs w:val="24"/>
        </w:rPr>
        <w:t xml:space="preserve">Majaski, C. (2021, January 8). “Money Market vs. Capital Market: What’s the difference?” </w:t>
      </w:r>
      <w:r w:rsidRPr="00617994">
        <w:rPr>
          <w:rFonts w:ascii="Times New Roman" w:hAnsi="Times New Roman" w:cs="Times New Roman"/>
          <w:i/>
          <w:sz w:val="24"/>
          <w:szCs w:val="24"/>
        </w:rPr>
        <w:t>Investopedia</w:t>
      </w:r>
      <w:r w:rsidRPr="00617994">
        <w:rPr>
          <w:rFonts w:ascii="Times New Roman" w:hAnsi="Times New Roman" w:cs="Times New Roman"/>
          <w:sz w:val="24"/>
          <w:szCs w:val="24"/>
        </w:rPr>
        <w:t xml:space="preserve"> (online). https://www.investopedia.com/articles/investing/052313/financial-markets-capital-vs-money-markets.asp#:~:text=The%20money%20market%20is%20the,in%20both%20stocks%20and%20bonds.</w:t>
      </w:r>
    </w:p>
    <w:p w:rsidR="009E612F" w:rsidRPr="00617994" w:rsidRDefault="009E612F" w:rsidP="009E612F">
      <w:pPr>
        <w:spacing w:after="0" w:line="480" w:lineRule="auto"/>
        <w:ind w:left="720" w:hanging="720"/>
        <w:rPr>
          <w:rFonts w:ascii="Times New Roman" w:hAnsi="Times New Roman" w:cs="Times New Roman"/>
          <w:sz w:val="24"/>
          <w:szCs w:val="24"/>
        </w:rPr>
      </w:pPr>
      <w:r w:rsidRPr="00617994">
        <w:rPr>
          <w:rFonts w:ascii="Times New Roman" w:hAnsi="Times New Roman" w:cs="Times New Roman"/>
          <w:sz w:val="24"/>
          <w:szCs w:val="24"/>
        </w:rPr>
        <w:t xml:space="preserve">Merrill, T. (2020). “Primary vs. Secondary Markets: What’s the difference?” </w:t>
      </w:r>
      <w:r w:rsidRPr="00617994">
        <w:rPr>
          <w:rFonts w:ascii="Times New Roman" w:hAnsi="Times New Roman" w:cs="Times New Roman"/>
          <w:i/>
          <w:sz w:val="24"/>
          <w:szCs w:val="24"/>
        </w:rPr>
        <w:t>Fortune Builders</w:t>
      </w:r>
      <w:r w:rsidRPr="00617994">
        <w:rPr>
          <w:rFonts w:ascii="Times New Roman" w:hAnsi="Times New Roman" w:cs="Times New Roman"/>
          <w:sz w:val="24"/>
          <w:szCs w:val="24"/>
        </w:rPr>
        <w:t xml:space="preserve"> (online). https://www.fortunebuilders.com/primary-vs-secondary-market/</w:t>
      </w:r>
    </w:p>
    <w:sectPr w:rsidR="009E612F" w:rsidRPr="00617994" w:rsidSect="0072422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604" w:rsidRDefault="00964604" w:rsidP="00EC0BBD">
      <w:pPr>
        <w:spacing w:after="0" w:line="240" w:lineRule="auto"/>
      </w:pPr>
      <w:r>
        <w:separator/>
      </w:r>
    </w:p>
  </w:endnote>
  <w:endnote w:type="continuationSeparator" w:id="1">
    <w:p w:rsidR="00964604" w:rsidRDefault="00964604" w:rsidP="00EC0B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604" w:rsidRDefault="00964604" w:rsidP="00EC0BBD">
      <w:pPr>
        <w:spacing w:after="0" w:line="240" w:lineRule="auto"/>
      </w:pPr>
      <w:r>
        <w:separator/>
      </w:r>
    </w:p>
  </w:footnote>
  <w:footnote w:type="continuationSeparator" w:id="1">
    <w:p w:rsidR="00964604" w:rsidRDefault="00964604" w:rsidP="00EC0B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BBD" w:rsidRPr="00EC0BBD" w:rsidRDefault="00F67929" w:rsidP="00EC0BBD">
    <w:pPr>
      <w:pStyle w:val="Header"/>
      <w:jc w:val="right"/>
      <w:rPr>
        <w:rFonts w:ascii="Times New Roman" w:hAnsi="Times New Roman" w:cs="Times New Roman"/>
        <w:sz w:val="24"/>
        <w:szCs w:val="24"/>
      </w:rPr>
    </w:pPr>
    <w:r w:rsidRPr="00EC0BBD">
      <w:rPr>
        <w:rFonts w:ascii="Times New Roman" w:hAnsi="Times New Roman" w:cs="Times New Roman"/>
        <w:sz w:val="24"/>
        <w:szCs w:val="24"/>
      </w:rPr>
      <w:fldChar w:fldCharType="begin"/>
    </w:r>
    <w:r w:rsidR="00EC0BBD" w:rsidRPr="00EC0BBD">
      <w:rPr>
        <w:rFonts w:ascii="Times New Roman" w:hAnsi="Times New Roman" w:cs="Times New Roman"/>
        <w:sz w:val="24"/>
        <w:szCs w:val="24"/>
      </w:rPr>
      <w:instrText xml:space="preserve"> PAGE   \* MERGEFORMAT </w:instrText>
    </w:r>
    <w:r w:rsidRPr="00EC0BBD">
      <w:rPr>
        <w:rFonts w:ascii="Times New Roman" w:hAnsi="Times New Roman" w:cs="Times New Roman"/>
        <w:sz w:val="24"/>
        <w:szCs w:val="24"/>
      </w:rPr>
      <w:fldChar w:fldCharType="separate"/>
    </w:r>
    <w:r w:rsidR="006C5DCD">
      <w:rPr>
        <w:rFonts w:ascii="Times New Roman" w:hAnsi="Times New Roman" w:cs="Times New Roman"/>
        <w:noProof/>
        <w:sz w:val="24"/>
        <w:szCs w:val="24"/>
      </w:rPr>
      <w:t>1</w:t>
    </w:r>
    <w:r w:rsidRPr="00EC0BBD">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EC6CF6"/>
    <w:rsid w:val="001C5A07"/>
    <w:rsid w:val="002013C3"/>
    <w:rsid w:val="00482B8D"/>
    <w:rsid w:val="004A5F27"/>
    <w:rsid w:val="00617994"/>
    <w:rsid w:val="006C5DCD"/>
    <w:rsid w:val="00724225"/>
    <w:rsid w:val="007354E1"/>
    <w:rsid w:val="0088024F"/>
    <w:rsid w:val="00956766"/>
    <w:rsid w:val="00964604"/>
    <w:rsid w:val="009E612F"/>
    <w:rsid w:val="00D774C7"/>
    <w:rsid w:val="00E47923"/>
    <w:rsid w:val="00EC0BBD"/>
    <w:rsid w:val="00EC6CF6"/>
    <w:rsid w:val="00F67929"/>
    <w:rsid w:val="00F859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225"/>
  </w:style>
  <w:style w:type="paragraph" w:styleId="Heading1">
    <w:name w:val="heading 1"/>
    <w:basedOn w:val="Normal"/>
    <w:next w:val="Normal"/>
    <w:link w:val="Heading1Char"/>
    <w:uiPriority w:val="9"/>
    <w:qFormat/>
    <w:rsid w:val="00EC0B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0B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BBD"/>
  </w:style>
  <w:style w:type="paragraph" w:styleId="Footer">
    <w:name w:val="footer"/>
    <w:basedOn w:val="Normal"/>
    <w:link w:val="FooterChar"/>
    <w:uiPriority w:val="99"/>
    <w:unhideWhenUsed/>
    <w:rsid w:val="00EC0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BBD"/>
  </w:style>
  <w:style w:type="character" w:customStyle="1" w:styleId="Heading1Char">
    <w:name w:val="Heading 1 Char"/>
    <w:basedOn w:val="DefaultParagraphFont"/>
    <w:link w:val="Heading1"/>
    <w:uiPriority w:val="9"/>
    <w:rsid w:val="00EC0B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C0BB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E612F"/>
    <w:rPr>
      <w:color w:val="0000FF" w:themeColor="hyperlink"/>
      <w:u w:val="single"/>
    </w:rPr>
  </w:style>
  <w:style w:type="paragraph" w:styleId="TOCHeading">
    <w:name w:val="TOC Heading"/>
    <w:basedOn w:val="Heading1"/>
    <w:next w:val="Normal"/>
    <w:uiPriority w:val="39"/>
    <w:semiHidden/>
    <w:unhideWhenUsed/>
    <w:qFormat/>
    <w:rsid w:val="009E612F"/>
    <w:pPr>
      <w:outlineLvl w:val="9"/>
    </w:pPr>
    <w:rPr>
      <w:lang w:eastAsia="ja-JP"/>
    </w:rPr>
  </w:style>
  <w:style w:type="paragraph" w:styleId="TOC1">
    <w:name w:val="toc 1"/>
    <w:basedOn w:val="Normal"/>
    <w:next w:val="Normal"/>
    <w:autoRedefine/>
    <w:uiPriority w:val="39"/>
    <w:unhideWhenUsed/>
    <w:rsid w:val="009E612F"/>
    <w:pPr>
      <w:spacing w:after="100"/>
    </w:pPr>
  </w:style>
  <w:style w:type="paragraph" w:styleId="BalloonText">
    <w:name w:val="Balloon Text"/>
    <w:basedOn w:val="Normal"/>
    <w:link w:val="BalloonTextChar"/>
    <w:uiPriority w:val="99"/>
    <w:semiHidden/>
    <w:unhideWhenUsed/>
    <w:rsid w:val="009E6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1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0B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0B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BBD"/>
  </w:style>
  <w:style w:type="paragraph" w:styleId="Footer">
    <w:name w:val="footer"/>
    <w:basedOn w:val="Normal"/>
    <w:link w:val="FooterChar"/>
    <w:uiPriority w:val="99"/>
    <w:unhideWhenUsed/>
    <w:rsid w:val="00EC0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BBD"/>
  </w:style>
  <w:style w:type="character" w:customStyle="1" w:styleId="Heading1Char">
    <w:name w:val="Heading 1 Char"/>
    <w:basedOn w:val="DefaultParagraphFont"/>
    <w:link w:val="Heading1"/>
    <w:uiPriority w:val="9"/>
    <w:rsid w:val="00EC0B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C0BB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E612F"/>
    <w:rPr>
      <w:color w:val="0000FF" w:themeColor="hyperlink"/>
      <w:u w:val="single"/>
    </w:rPr>
  </w:style>
  <w:style w:type="paragraph" w:styleId="TOCHeading">
    <w:name w:val="TOC Heading"/>
    <w:basedOn w:val="Heading1"/>
    <w:next w:val="Normal"/>
    <w:uiPriority w:val="39"/>
    <w:semiHidden/>
    <w:unhideWhenUsed/>
    <w:qFormat/>
    <w:rsid w:val="009E612F"/>
    <w:pPr>
      <w:outlineLvl w:val="9"/>
    </w:pPr>
    <w:rPr>
      <w:lang w:eastAsia="ja-JP"/>
    </w:rPr>
  </w:style>
  <w:style w:type="paragraph" w:styleId="TOC1">
    <w:name w:val="toc 1"/>
    <w:basedOn w:val="Normal"/>
    <w:next w:val="Normal"/>
    <w:autoRedefine/>
    <w:uiPriority w:val="39"/>
    <w:unhideWhenUsed/>
    <w:rsid w:val="009E612F"/>
    <w:pPr>
      <w:spacing w:after="100"/>
    </w:pPr>
  </w:style>
  <w:style w:type="paragraph" w:styleId="BalloonText">
    <w:name w:val="Balloon Text"/>
    <w:basedOn w:val="Normal"/>
    <w:link w:val="BalloonTextChar"/>
    <w:uiPriority w:val="99"/>
    <w:semiHidden/>
    <w:unhideWhenUsed/>
    <w:rsid w:val="009E6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1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AB711-BA77-4B01-BEEC-C640460CF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2021-04-01T12:18:00Z</dcterms:created>
  <dcterms:modified xsi:type="dcterms:W3CDTF">2021-04-01T12:18:00Z</dcterms:modified>
</cp:coreProperties>
</file>